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88A34" w14:textId="124BBB3A" w:rsidR="008A3D79" w:rsidRDefault="00A02520" w:rsidP="088E8975">
      <w:pPr>
        <w:spacing w:line="276" w:lineRule="auto"/>
        <w:jc w:val="center"/>
        <w:rPr>
          <w:rFonts w:ascii="Gill Sans MT" w:hAnsi="Gill Sans MT"/>
          <w:b/>
          <w:bCs/>
          <w:sz w:val="28"/>
          <w:szCs w:val="28"/>
        </w:rPr>
      </w:pPr>
      <w:r w:rsidRPr="088E8975">
        <w:rPr>
          <w:rFonts w:ascii="Gill Sans MT" w:hAnsi="Gill Sans MT"/>
          <w:b/>
          <w:bCs/>
          <w:sz w:val="28"/>
          <w:szCs w:val="28"/>
        </w:rPr>
        <w:t xml:space="preserve">Diocese of Chichester </w:t>
      </w:r>
      <w:r w:rsidR="714A3482" w:rsidRPr="088E8975">
        <w:rPr>
          <w:rFonts w:ascii="Gill Sans MT" w:hAnsi="Gill Sans MT"/>
          <w:b/>
          <w:bCs/>
          <w:sz w:val="28"/>
          <w:szCs w:val="28"/>
        </w:rPr>
        <w:t xml:space="preserve">- </w:t>
      </w:r>
      <w:r w:rsidR="004B00BC" w:rsidRPr="088E8975">
        <w:rPr>
          <w:rFonts w:ascii="Gill Sans MT" w:hAnsi="Gill Sans MT"/>
          <w:b/>
          <w:bCs/>
          <w:sz w:val="28"/>
          <w:szCs w:val="28"/>
        </w:rPr>
        <w:t>Role Description</w:t>
      </w:r>
    </w:p>
    <w:p w14:paraId="0B18EB4A" w14:textId="34A088A8" w:rsidR="088E8975" w:rsidRDefault="088E8975" w:rsidP="088E8975">
      <w:pPr>
        <w:spacing w:line="276" w:lineRule="auto"/>
        <w:jc w:val="center"/>
        <w:rPr>
          <w:rFonts w:ascii="Gill Sans MT" w:hAnsi="Gill Sans MT"/>
          <w:b/>
          <w:bCs/>
          <w:sz w:val="28"/>
          <w:szCs w:val="28"/>
        </w:rPr>
      </w:pPr>
    </w:p>
    <w:tbl>
      <w:tblPr>
        <w:tblStyle w:val="TableGrid"/>
        <w:tblW w:w="0" w:type="auto"/>
        <w:tblLayout w:type="fixed"/>
        <w:tblLook w:val="06A0" w:firstRow="1" w:lastRow="0" w:firstColumn="1" w:lastColumn="0" w:noHBand="1" w:noVBand="1"/>
      </w:tblPr>
      <w:tblGrid>
        <w:gridCol w:w="2895"/>
        <w:gridCol w:w="7305"/>
      </w:tblGrid>
      <w:tr w:rsidR="088E8975" w14:paraId="034601A1" w14:textId="77777777" w:rsidTr="088E8975">
        <w:trPr>
          <w:trHeight w:val="300"/>
        </w:trPr>
        <w:tc>
          <w:tcPr>
            <w:tcW w:w="2895" w:type="dxa"/>
          </w:tcPr>
          <w:p w14:paraId="254FFD12" w14:textId="6E7117E3" w:rsidR="31F8EF9B" w:rsidRDefault="31F8EF9B" w:rsidP="088E8975">
            <w:pPr>
              <w:pStyle w:val="LO-normal"/>
              <w:rPr>
                <w:rFonts w:ascii="Gill Sans MT" w:eastAsia="Open Sans" w:hAnsi="Gill Sans MT" w:cs="Open Sans"/>
                <w:sz w:val="24"/>
                <w:szCs w:val="24"/>
              </w:rPr>
            </w:pPr>
            <w:r w:rsidRPr="088E8975">
              <w:rPr>
                <w:rFonts w:ascii="Gill Sans MT" w:eastAsia="Open Sans" w:hAnsi="Gill Sans MT" w:cs="Open Sans"/>
                <w:sz w:val="24"/>
                <w:szCs w:val="24"/>
              </w:rPr>
              <w:t>Name</w:t>
            </w:r>
          </w:p>
        </w:tc>
        <w:tc>
          <w:tcPr>
            <w:tcW w:w="7305" w:type="dxa"/>
          </w:tcPr>
          <w:p w14:paraId="4452DF80" w14:textId="072D8F38" w:rsidR="088E8975" w:rsidRDefault="088E8975" w:rsidP="088E8975">
            <w:pPr>
              <w:pStyle w:val="LO-normal"/>
              <w:rPr>
                <w:rFonts w:ascii="Gill Sans MT" w:eastAsia="Open Sans" w:hAnsi="Gill Sans MT" w:cs="Open Sans"/>
                <w:sz w:val="24"/>
                <w:szCs w:val="24"/>
              </w:rPr>
            </w:pPr>
          </w:p>
        </w:tc>
      </w:tr>
      <w:tr w:rsidR="088E8975" w14:paraId="62F5F8AC" w14:textId="77777777" w:rsidTr="088E8975">
        <w:trPr>
          <w:trHeight w:val="300"/>
        </w:trPr>
        <w:tc>
          <w:tcPr>
            <w:tcW w:w="2895" w:type="dxa"/>
          </w:tcPr>
          <w:p w14:paraId="425819FB" w14:textId="68048DF4" w:rsidR="31F8EF9B" w:rsidRDefault="31F8EF9B" w:rsidP="088E8975">
            <w:pPr>
              <w:pStyle w:val="LO-normal"/>
              <w:rPr>
                <w:rFonts w:ascii="Gill Sans MT" w:eastAsia="Open Sans" w:hAnsi="Gill Sans MT" w:cs="Open Sans"/>
                <w:sz w:val="24"/>
                <w:szCs w:val="24"/>
              </w:rPr>
            </w:pPr>
            <w:r w:rsidRPr="088E8975">
              <w:rPr>
                <w:rFonts w:ascii="Gill Sans MT" w:eastAsia="Open Sans" w:hAnsi="Gill Sans MT" w:cs="Open Sans"/>
                <w:sz w:val="24"/>
                <w:szCs w:val="24"/>
              </w:rPr>
              <w:t>Role title</w:t>
            </w:r>
          </w:p>
        </w:tc>
        <w:tc>
          <w:tcPr>
            <w:tcW w:w="7305" w:type="dxa"/>
          </w:tcPr>
          <w:p w14:paraId="78CD9805" w14:textId="0B746AFA" w:rsidR="31F8EF9B" w:rsidRDefault="31F8EF9B" w:rsidP="088E8975">
            <w:pPr>
              <w:pStyle w:val="LO-normal"/>
              <w:rPr>
                <w:rFonts w:ascii="Gill Sans MT" w:eastAsia="Open Sans" w:hAnsi="Gill Sans MT" w:cs="Open Sans"/>
                <w:sz w:val="24"/>
                <w:szCs w:val="24"/>
              </w:rPr>
            </w:pPr>
            <w:r w:rsidRPr="088E8975">
              <w:rPr>
                <w:rFonts w:ascii="Gill Sans MT" w:eastAsia="Open Sans" w:hAnsi="Gill Sans MT" w:cs="Open Sans"/>
                <w:sz w:val="24"/>
                <w:szCs w:val="24"/>
              </w:rPr>
              <w:t xml:space="preserve">Associate </w:t>
            </w:r>
            <w:r w:rsidR="002F03F2">
              <w:rPr>
                <w:rFonts w:ascii="Gill Sans MT" w:eastAsia="Open Sans" w:hAnsi="Gill Sans MT" w:cs="Open Sans"/>
                <w:sz w:val="24"/>
                <w:szCs w:val="24"/>
              </w:rPr>
              <w:t>Vicar</w:t>
            </w:r>
          </w:p>
        </w:tc>
      </w:tr>
      <w:tr w:rsidR="088E8975" w14:paraId="51AD3E60" w14:textId="77777777" w:rsidTr="088E8975">
        <w:trPr>
          <w:trHeight w:val="300"/>
        </w:trPr>
        <w:tc>
          <w:tcPr>
            <w:tcW w:w="2895" w:type="dxa"/>
          </w:tcPr>
          <w:p w14:paraId="431130F3" w14:textId="6F512E0B" w:rsidR="31F8EF9B" w:rsidRDefault="31F8EF9B" w:rsidP="088E8975">
            <w:pPr>
              <w:pStyle w:val="LO-normal"/>
              <w:rPr>
                <w:rFonts w:ascii="Gill Sans MT" w:eastAsia="Open Sans" w:hAnsi="Gill Sans MT" w:cs="Open Sans"/>
                <w:sz w:val="24"/>
                <w:szCs w:val="24"/>
              </w:rPr>
            </w:pPr>
            <w:r w:rsidRPr="088E8975">
              <w:rPr>
                <w:rFonts w:ascii="Gill Sans MT" w:eastAsia="Open Sans" w:hAnsi="Gill Sans MT" w:cs="Open Sans"/>
                <w:sz w:val="24"/>
                <w:szCs w:val="24"/>
              </w:rPr>
              <w:t>Name of Parish/Benefice</w:t>
            </w:r>
          </w:p>
        </w:tc>
        <w:tc>
          <w:tcPr>
            <w:tcW w:w="7305" w:type="dxa"/>
          </w:tcPr>
          <w:p w14:paraId="11E81755" w14:textId="16265FAA" w:rsidR="31F8EF9B" w:rsidRDefault="31F8EF9B" w:rsidP="088E8975">
            <w:pPr>
              <w:pStyle w:val="LO-normal"/>
              <w:rPr>
                <w:rFonts w:ascii="Gill Sans MT" w:eastAsia="Open Sans" w:hAnsi="Gill Sans MT" w:cs="Open Sans"/>
                <w:sz w:val="24"/>
                <w:szCs w:val="24"/>
              </w:rPr>
            </w:pPr>
            <w:proofErr w:type="spellStart"/>
            <w:r w:rsidRPr="088E8975">
              <w:rPr>
                <w:rFonts w:ascii="Gill Sans MT" w:eastAsia="Open Sans" w:hAnsi="Gill Sans MT" w:cs="Open Sans"/>
                <w:sz w:val="24"/>
                <w:szCs w:val="24"/>
              </w:rPr>
              <w:t>Lyminster</w:t>
            </w:r>
            <w:proofErr w:type="spellEnd"/>
            <w:r w:rsidRPr="088E8975">
              <w:rPr>
                <w:rFonts w:ascii="Gill Sans MT" w:eastAsia="Open Sans" w:hAnsi="Gill Sans MT" w:cs="Open Sans"/>
                <w:sz w:val="24"/>
                <w:szCs w:val="24"/>
              </w:rPr>
              <w:t xml:space="preserve"> and Wick</w:t>
            </w:r>
          </w:p>
        </w:tc>
      </w:tr>
      <w:tr w:rsidR="088E8975" w14:paraId="7C39BC9E" w14:textId="77777777" w:rsidTr="088E8975">
        <w:trPr>
          <w:trHeight w:val="300"/>
        </w:trPr>
        <w:tc>
          <w:tcPr>
            <w:tcW w:w="2895" w:type="dxa"/>
          </w:tcPr>
          <w:p w14:paraId="3944B5D8" w14:textId="1E6EE478" w:rsidR="31F8EF9B" w:rsidRDefault="31F8EF9B" w:rsidP="088E8975">
            <w:pPr>
              <w:pStyle w:val="LO-normal"/>
              <w:rPr>
                <w:rFonts w:ascii="Gill Sans MT" w:eastAsia="Open Sans" w:hAnsi="Gill Sans MT" w:cs="Open Sans"/>
                <w:sz w:val="24"/>
                <w:szCs w:val="24"/>
              </w:rPr>
            </w:pPr>
            <w:r w:rsidRPr="088E8975">
              <w:rPr>
                <w:rFonts w:ascii="Gill Sans MT" w:eastAsia="Open Sans" w:hAnsi="Gill Sans MT" w:cs="Open Sans"/>
                <w:sz w:val="24"/>
                <w:szCs w:val="24"/>
              </w:rPr>
              <w:t>Time Commitment</w:t>
            </w:r>
          </w:p>
        </w:tc>
        <w:tc>
          <w:tcPr>
            <w:tcW w:w="7305" w:type="dxa"/>
          </w:tcPr>
          <w:p w14:paraId="51AB2FF2" w14:textId="76CBFF0B" w:rsidR="088E8975" w:rsidRDefault="005802D8" w:rsidP="088E8975">
            <w:pPr>
              <w:pStyle w:val="LO-normal"/>
              <w:rPr>
                <w:rFonts w:ascii="Gill Sans MT" w:eastAsia="Open Sans" w:hAnsi="Gill Sans MT" w:cs="Open Sans"/>
                <w:sz w:val="24"/>
                <w:szCs w:val="24"/>
              </w:rPr>
            </w:pPr>
            <w:r>
              <w:rPr>
                <w:rFonts w:ascii="Gill Sans MT" w:eastAsia="Open Sans" w:hAnsi="Gill Sans MT" w:cs="Open Sans"/>
                <w:sz w:val="24"/>
                <w:szCs w:val="24"/>
              </w:rPr>
              <w:t>House for Duty</w:t>
            </w:r>
          </w:p>
        </w:tc>
      </w:tr>
    </w:tbl>
    <w:p w14:paraId="2DB1CF4D" w14:textId="37849B9F" w:rsidR="088E8975" w:rsidRDefault="088E8975" w:rsidP="088E8975">
      <w:pPr>
        <w:pStyle w:val="LO-normal"/>
        <w:shd w:val="clear" w:color="auto" w:fill="FFFFFF" w:themeFill="background1"/>
        <w:jc w:val="both"/>
        <w:rPr>
          <w:rFonts w:ascii="Gill Sans MT" w:eastAsia="Open Sans" w:hAnsi="Gill Sans MT" w:cs="Open Sans"/>
          <w:b/>
          <w:bCs/>
          <w:sz w:val="26"/>
          <w:szCs w:val="26"/>
        </w:rPr>
      </w:pPr>
      <w:r>
        <w:br/>
      </w:r>
      <w:r w:rsidR="22295AE1" w:rsidRPr="088E8975">
        <w:rPr>
          <w:rFonts w:ascii="Gill Sans MT" w:eastAsia="Open Sans" w:hAnsi="Gill Sans MT" w:cs="Open Sans"/>
          <w:b/>
          <w:bCs/>
          <w:sz w:val="26"/>
          <w:szCs w:val="26"/>
        </w:rPr>
        <w:t>Vocational</w:t>
      </w:r>
      <w:r w:rsidR="008B4D65">
        <w:rPr>
          <w:rFonts w:ascii="Gill Sans MT" w:eastAsia="Open Sans" w:hAnsi="Gill Sans MT" w:cs="Open Sans"/>
          <w:b/>
          <w:bCs/>
          <w:sz w:val="26"/>
          <w:szCs w:val="26"/>
        </w:rPr>
        <w:t xml:space="preserve"> Basis</w:t>
      </w:r>
      <w:r w:rsidR="22295AE1" w:rsidRPr="088E8975">
        <w:rPr>
          <w:rFonts w:ascii="Gill Sans MT" w:eastAsia="Open Sans" w:hAnsi="Gill Sans MT" w:cs="Open Sans"/>
          <w:b/>
          <w:bCs/>
          <w:sz w:val="26"/>
          <w:szCs w:val="26"/>
        </w:rPr>
        <w:t xml:space="preserve">: </w:t>
      </w:r>
    </w:p>
    <w:p w14:paraId="4277B192" w14:textId="5354765A" w:rsidR="22295AE1" w:rsidRDefault="22295AE1" w:rsidP="088E8975">
      <w:pPr>
        <w:pStyle w:val="LO-normal"/>
        <w:numPr>
          <w:ilvl w:val="0"/>
          <w:numId w:val="28"/>
        </w:numPr>
        <w:ind w:left="587"/>
        <w:jc w:val="both"/>
        <w:rPr>
          <w:rFonts w:ascii="Gill Sans MT" w:eastAsia="Open Sans" w:hAnsi="Gill Sans MT" w:cs="Open Sans"/>
          <w:sz w:val="24"/>
          <w:szCs w:val="24"/>
        </w:rPr>
      </w:pPr>
      <w:r w:rsidRPr="088E8975">
        <w:rPr>
          <w:rFonts w:ascii="Gill Sans MT" w:eastAsia="Open Sans" w:hAnsi="Gill Sans MT" w:cs="Open Sans"/>
          <w:sz w:val="24"/>
          <w:szCs w:val="24"/>
        </w:rPr>
        <w:t xml:space="preserve">To encourage people to </w:t>
      </w:r>
      <w:r w:rsidR="006F4245">
        <w:rPr>
          <w:rFonts w:ascii="Gill Sans MT" w:eastAsia="Open Sans" w:hAnsi="Gill Sans MT" w:cs="Open Sans"/>
          <w:sz w:val="24"/>
          <w:szCs w:val="24"/>
        </w:rPr>
        <w:t>deeply</w:t>
      </w:r>
      <w:r w:rsidR="47003BA6" w:rsidRPr="088E8975">
        <w:rPr>
          <w:rFonts w:ascii="Gill Sans MT" w:eastAsia="Open Sans" w:hAnsi="Gill Sans MT" w:cs="Open Sans"/>
          <w:sz w:val="24"/>
          <w:szCs w:val="24"/>
        </w:rPr>
        <w:t xml:space="preserve"> </w:t>
      </w:r>
      <w:r w:rsidRPr="088E8975">
        <w:rPr>
          <w:rFonts w:ascii="Gill Sans MT" w:eastAsia="Open Sans" w:hAnsi="Gill Sans MT" w:cs="Open Sans"/>
          <w:sz w:val="24"/>
          <w:szCs w:val="24"/>
        </w:rPr>
        <w:t>know, love</w:t>
      </w:r>
      <w:r w:rsidR="63BC3358" w:rsidRPr="088E8975">
        <w:rPr>
          <w:rFonts w:ascii="Gill Sans MT" w:eastAsia="Open Sans" w:hAnsi="Gill Sans MT" w:cs="Open Sans"/>
          <w:sz w:val="24"/>
          <w:szCs w:val="24"/>
        </w:rPr>
        <w:t xml:space="preserve"> and</w:t>
      </w:r>
      <w:r w:rsidRPr="088E8975">
        <w:rPr>
          <w:rFonts w:ascii="Gill Sans MT" w:eastAsia="Open Sans" w:hAnsi="Gill Sans MT" w:cs="Open Sans"/>
          <w:sz w:val="24"/>
          <w:szCs w:val="24"/>
        </w:rPr>
        <w:t xml:space="preserve"> follow Jesus, and to grow as his disciples in worship and witness to the truth of the gospel.</w:t>
      </w:r>
    </w:p>
    <w:p w14:paraId="26BC8601" w14:textId="77777777" w:rsidR="00E15BF8" w:rsidRDefault="22295AE1" w:rsidP="00E15BF8">
      <w:pPr>
        <w:pStyle w:val="LO-normal"/>
        <w:numPr>
          <w:ilvl w:val="0"/>
          <w:numId w:val="28"/>
        </w:numPr>
        <w:ind w:left="587"/>
        <w:jc w:val="both"/>
        <w:rPr>
          <w:rFonts w:ascii="Gill Sans MT" w:eastAsia="Open Sans" w:hAnsi="Gill Sans MT" w:cs="Open Sans"/>
          <w:sz w:val="24"/>
          <w:szCs w:val="24"/>
        </w:rPr>
      </w:pPr>
      <w:r w:rsidRPr="088E8975">
        <w:rPr>
          <w:rFonts w:ascii="Gill Sans MT" w:eastAsia="Open Sans" w:hAnsi="Gill Sans MT" w:cs="Open Sans"/>
          <w:sz w:val="24"/>
          <w:szCs w:val="24"/>
        </w:rPr>
        <w:t>To have regard for the vocation and responsibilities of the clergy as described in the Canons, the Ordinal, the Clergy Discipline Measure, the Code of Professional Conduct for the Clergy, the Declaration of Assent and other relevant legislation. To share the safeguarding responsibility with the priest in charge, working in collaboration with the Parish Safeguarding Officer and diocesan safeguarding team and acting on advice from them as necessary.</w:t>
      </w:r>
    </w:p>
    <w:p w14:paraId="3FC0BB01" w14:textId="296D9FAB" w:rsidR="00C758AC" w:rsidRDefault="00E15BF8" w:rsidP="00E15BF8">
      <w:pPr>
        <w:pStyle w:val="LO-normal"/>
        <w:numPr>
          <w:ilvl w:val="0"/>
          <w:numId w:val="28"/>
        </w:numPr>
        <w:ind w:left="587"/>
        <w:jc w:val="both"/>
        <w:rPr>
          <w:rFonts w:ascii="Gill Sans MT" w:eastAsia="Open Sans" w:hAnsi="Gill Sans MT" w:cs="Open Sans"/>
          <w:sz w:val="24"/>
          <w:szCs w:val="24"/>
        </w:rPr>
      </w:pPr>
      <w:r w:rsidRPr="00E15BF8">
        <w:rPr>
          <w:rFonts w:ascii="Gill Sans MT" w:eastAsia="Open Sans" w:hAnsi="Gill Sans MT" w:cs="Open Sans"/>
          <w:sz w:val="24"/>
          <w:szCs w:val="24"/>
        </w:rPr>
        <w:t>To exercise the cure of souls shared with the Bishop and Priest in Charge</w:t>
      </w:r>
      <w:r>
        <w:rPr>
          <w:rFonts w:ascii="Gill Sans MT" w:eastAsia="Open Sans" w:hAnsi="Gill Sans MT" w:cs="Open Sans"/>
          <w:sz w:val="24"/>
          <w:szCs w:val="24"/>
        </w:rPr>
        <w:t>.</w:t>
      </w:r>
    </w:p>
    <w:p w14:paraId="41FE78EA" w14:textId="77777777" w:rsidR="00E15BF8" w:rsidRPr="00E15BF8" w:rsidRDefault="00E15BF8" w:rsidP="00E15BF8">
      <w:pPr>
        <w:pStyle w:val="LO-normal"/>
        <w:ind w:left="587"/>
        <w:jc w:val="both"/>
        <w:rPr>
          <w:rFonts w:ascii="Gill Sans MT" w:eastAsia="Open Sans" w:hAnsi="Gill Sans MT" w:cs="Open Sans"/>
          <w:sz w:val="24"/>
          <w:szCs w:val="24"/>
        </w:rPr>
      </w:pPr>
    </w:p>
    <w:p w14:paraId="38E1FE91" w14:textId="5EC04725" w:rsidR="00C758AC" w:rsidRPr="001E05F7" w:rsidRDefault="00C758AC" w:rsidP="00C758AC">
      <w:pPr>
        <w:pStyle w:val="LO-normal"/>
        <w:jc w:val="both"/>
        <w:rPr>
          <w:rFonts w:ascii="Gill Sans MT" w:eastAsia="Open Sans" w:hAnsi="Gill Sans MT" w:cs="Open Sans"/>
          <w:b/>
          <w:bCs/>
          <w:sz w:val="24"/>
          <w:szCs w:val="24"/>
        </w:rPr>
      </w:pPr>
      <w:r w:rsidRPr="001E05F7">
        <w:rPr>
          <w:rFonts w:ascii="Gill Sans MT" w:eastAsia="Open Sans" w:hAnsi="Gill Sans MT" w:cs="Open Sans"/>
          <w:b/>
          <w:bCs/>
          <w:sz w:val="24"/>
          <w:szCs w:val="24"/>
        </w:rPr>
        <w:t>Worship, Mission and Pastoral Care</w:t>
      </w:r>
    </w:p>
    <w:p w14:paraId="7E55E987" w14:textId="7E87A510" w:rsidR="00C052C2" w:rsidRDefault="00C052C2" w:rsidP="00792C9A">
      <w:pPr>
        <w:pStyle w:val="LO-normal"/>
        <w:numPr>
          <w:ilvl w:val="0"/>
          <w:numId w:val="28"/>
        </w:numPr>
        <w:jc w:val="both"/>
        <w:rPr>
          <w:rFonts w:ascii="Gill Sans MT" w:eastAsia="Open Sans" w:hAnsi="Gill Sans MT" w:cs="Open Sans"/>
          <w:sz w:val="24"/>
          <w:szCs w:val="24"/>
        </w:rPr>
      </w:pPr>
      <w:r w:rsidRPr="1457E917">
        <w:rPr>
          <w:rFonts w:ascii="Gill Sans MT" w:eastAsia="Open Sans" w:hAnsi="Gill Sans MT" w:cs="Open Sans"/>
          <w:sz w:val="24"/>
          <w:szCs w:val="24"/>
        </w:rPr>
        <w:t>To</w:t>
      </w:r>
      <w:r w:rsidR="00792C9A" w:rsidRPr="1457E917">
        <w:rPr>
          <w:rFonts w:ascii="Gill Sans MT" w:eastAsia="Open Sans" w:hAnsi="Gill Sans MT" w:cs="Open Sans"/>
          <w:sz w:val="24"/>
          <w:szCs w:val="24"/>
        </w:rPr>
        <w:t xml:space="preserve"> share with the Priest in Charge in</w:t>
      </w:r>
      <w:r w:rsidRPr="1457E917">
        <w:rPr>
          <w:rFonts w:ascii="Gill Sans MT" w:eastAsia="Open Sans" w:hAnsi="Gill Sans MT" w:cs="Open Sans"/>
          <w:sz w:val="24"/>
          <w:szCs w:val="24"/>
        </w:rPr>
        <w:t xml:space="preserve"> the planning, </w:t>
      </w:r>
      <w:proofErr w:type="spellStart"/>
      <w:r w:rsidRPr="1457E917">
        <w:rPr>
          <w:rFonts w:ascii="Gill Sans MT" w:eastAsia="Open Sans" w:hAnsi="Gill Sans MT" w:cs="Open Sans"/>
          <w:sz w:val="24"/>
          <w:szCs w:val="24"/>
        </w:rPr>
        <w:t>organisation</w:t>
      </w:r>
      <w:proofErr w:type="spellEnd"/>
      <w:r w:rsidRPr="1457E917">
        <w:rPr>
          <w:rFonts w:ascii="Gill Sans MT" w:eastAsia="Open Sans" w:hAnsi="Gill Sans MT" w:cs="Open Sans"/>
          <w:sz w:val="24"/>
          <w:szCs w:val="24"/>
        </w:rPr>
        <w:t xml:space="preserve"> and conduct of worship</w:t>
      </w:r>
      <w:r w:rsidR="0013251C" w:rsidRPr="1457E917">
        <w:rPr>
          <w:rFonts w:ascii="Gill Sans MT" w:eastAsia="Open Sans" w:hAnsi="Gill Sans MT" w:cs="Open Sans"/>
          <w:sz w:val="24"/>
          <w:szCs w:val="24"/>
        </w:rPr>
        <w:t xml:space="preserve"> in a range of styles</w:t>
      </w:r>
      <w:r w:rsidRPr="1457E917">
        <w:rPr>
          <w:rFonts w:ascii="Gill Sans MT" w:eastAsia="Open Sans" w:hAnsi="Gill Sans MT" w:cs="Open Sans"/>
          <w:sz w:val="24"/>
          <w:szCs w:val="24"/>
        </w:rPr>
        <w:t>, making appropriate use of available resources to give glory to God and to nurture the faith of all within the life of the Church</w:t>
      </w:r>
      <w:r w:rsidR="1B74DDA3" w:rsidRPr="1457E917">
        <w:rPr>
          <w:rFonts w:ascii="Gill Sans MT" w:eastAsia="Open Sans" w:hAnsi="Gill Sans MT" w:cs="Open Sans"/>
          <w:sz w:val="24"/>
          <w:szCs w:val="24"/>
        </w:rPr>
        <w:t>.</w:t>
      </w:r>
    </w:p>
    <w:p w14:paraId="26DDB798" w14:textId="2C524792" w:rsidR="007071D6" w:rsidRDefault="007071D6" w:rsidP="002813CD">
      <w:pPr>
        <w:pStyle w:val="LO-normal"/>
        <w:numPr>
          <w:ilvl w:val="0"/>
          <w:numId w:val="28"/>
        </w:numPr>
        <w:jc w:val="both"/>
        <w:rPr>
          <w:rFonts w:ascii="Gill Sans MT" w:eastAsia="Open Sans" w:hAnsi="Gill Sans MT" w:cs="Open Sans"/>
          <w:sz w:val="24"/>
          <w:szCs w:val="24"/>
        </w:rPr>
      </w:pPr>
      <w:r w:rsidRPr="1457E917">
        <w:rPr>
          <w:rFonts w:ascii="Gill Sans MT" w:eastAsia="Open Sans" w:hAnsi="Gill Sans MT" w:cs="Open Sans"/>
          <w:sz w:val="24"/>
          <w:szCs w:val="24"/>
        </w:rPr>
        <w:t>To preach Scripture faithfully and apply it attractively to Christian and non-Christian hearers</w:t>
      </w:r>
      <w:r w:rsidR="16AB232E" w:rsidRPr="1457E917">
        <w:rPr>
          <w:rFonts w:ascii="Gill Sans MT" w:eastAsia="Open Sans" w:hAnsi="Gill Sans MT" w:cs="Open Sans"/>
          <w:sz w:val="24"/>
          <w:szCs w:val="24"/>
        </w:rPr>
        <w:t>.</w:t>
      </w:r>
    </w:p>
    <w:p w14:paraId="57922305" w14:textId="7129F405" w:rsidR="00C052C2" w:rsidRPr="002813CD" w:rsidRDefault="00C052C2" w:rsidP="002813CD">
      <w:pPr>
        <w:pStyle w:val="LO-normal"/>
        <w:numPr>
          <w:ilvl w:val="0"/>
          <w:numId w:val="28"/>
        </w:numPr>
        <w:jc w:val="both"/>
        <w:rPr>
          <w:rFonts w:ascii="Gill Sans MT" w:eastAsia="Open Sans" w:hAnsi="Gill Sans MT" w:cs="Open Sans"/>
          <w:sz w:val="24"/>
          <w:szCs w:val="24"/>
        </w:rPr>
      </w:pPr>
      <w:r w:rsidRPr="1457E917">
        <w:rPr>
          <w:rFonts w:ascii="Gill Sans MT" w:eastAsia="Open Sans" w:hAnsi="Gill Sans MT" w:cs="Open Sans"/>
          <w:sz w:val="24"/>
          <w:szCs w:val="24"/>
        </w:rPr>
        <w:t>To be open to all people and discover ways to draw those on the margins of the church and the community into the life of the church</w:t>
      </w:r>
      <w:r w:rsidR="47107054" w:rsidRPr="1457E917">
        <w:rPr>
          <w:rFonts w:ascii="Gill Sans MT" w:eastAsia="Open Sans" w:hAnsi="Gill Sans MT" w:cs="Open Sans"/>
          <w:sz w:val="24"/>
          <w:szCs w:val="24"/>
        </w:rPr>
        <w:t>.</w:t>
      </w:r>
    </w:p>
    <w:p w14:paraId="361931F0" w14:textId="2DD8FF44" w:rsidR="00C052C2" w:rsidRPr="009160FF" w:rsidRDefault="00C052C2" w:rsidP="009160FF">
      <w:pPr>
        <w:pStyle w:val="LO-normal"/>
        <w:numPr>
          <w:ilvl w:val="0"/>
          <w:numId w:val="28"/>
        </w:numPr>
        <w:jc w:val="both"/>
        <w:rPr>
          <w:rFonts w:ascii="Gill Sans MT" w:eastAsia="Open Sans" w:hAnsi="Gill Sans MT" w:cs="Open Sans"/>
          <w:sz w:val="24"/>
          <w:szCs w:val="24"/>
        </w:rPr>
      </w:pPr>
      <w:r w:rsidRPr="009160FF">
        <w:rPr>
          <w:rFonts w:ascii="Gill Sans MT" w:eastAsia="Open Sans" w:hAnsi="Gill Sans MT" w:cs="Open Sans"/>
          <w:sz w:val="24"/>
          <w:szCs w:val="24"/>
        </w:rPr>
        <w:t>To</w:t>
      </w:r>
      <w:r w:rsidR="009160FF">
        <w:rPr>
          <w:rFonts w:ascii="Gill Sans MT" w:eastAsia="Open Sans" w:hAnsi="Gill Sans MT" w:cs="Open Sans"/>
          <w:sz w:val="24"/>
          <w:szCs w:val="24"/>
        </w:rPr>
        <w:t xml:space="preserve"> collaborate with the Priest in Charge in the</w:t>
      </w:r>
      <w:r w:rsidRPr="009160FF">
        <w:rPr>
          <w:rFonts w:ascii="Gill Sans MT" w:eastAsia="Open Sans" w:hAnsi="Gill Sans MT" w:cs="Open Sans"/>
          <w:sz w:val="24"/>
          <w:szCs w:val="24"/>
        </w:rPr>
        <w:t xml:space="preserve"> preparation for confirmation, marriage and baptism and develop other courses and training sessions as appropriate.</w:t>
      </w:r>
    </w:p>
    <w:p w14:paraId="7F9D9183" w14:textId="612894B8" w:rsidR="00C052C2" w:rsidRPr="00C052C2" w:rsidRDefault="00C052C2" w:rsidP="00C052C2">
      <w:pPr>
        <w:pStyle w:val="LO-normal"/>
        <w:numPr>
          <w:ilvl w:val="0"/>
          <w:numId w:val="28"/>
        </w:numPr>
        <w:jc w:val="both"/>
        <w:rPr>
          <w:rFonts w:ascii="Gill Sans MT" w:eastAsia="Open Sans" w:hAnsi="Gill Sans MT" w:cs="Open Sans"/>
          <w:sz w:val="24"/>
          <w:szCs w:val="24"/>
        </w:rPr>
      </w:pPr>
      <w:r w:rsidRPr="00C052C2">
        <w:rPr>
          <w:rFonts w:ascii="Gill Sans MT" w:eastAsia="Open Sans" w:hAnsi="Gill Sans MT" w:cs="Open Sans"/>
          <w:sz w:val="24"/>
          <w:szCs w:val="24"/>
        </w:rPr>
        <w:t>To nurture and develop</w:t>
      </w:r>
      <w:r w:rsidR="00623B12">
        <w:rPr>
          <w:rFonts w:ascii="Gill Sans MT" w:eastAsia="Open Sans" w:hAnsi="Gill Sans MT" w:cs="Open Sans"/>
          <w:sz w:val="24"/>
          <w:szCs w:val="24"/>
        </w:rPr>
        <w:t xml:space="preserve"> </w:t>
      </w:r>
      <w:proofErr w:type="gramStart"/>
      <w:r w:rsidR="00623B12">
        <w:rPr>
          <w:rFonts w:ascii="Gill Sans MT" w:eastAsia="Open Sans" w:hAnsi="Gill Sans MT" w:cs="Open Sans"/>
          <w:sz w:val="24"/>
          <w:szCs w:val="24"/>
        </w:rPr>
        <w:t>the existing</w:t>
      </w:r>
      <w:proofErr w:type="gramEnd"/>
      <w:r w:rsidRPr="00C052C2">
        <w:rPr>
          <w:rFonts w:ascii="Gill Sans MT" w:eastAsia="Open Sans" w:hAnsi="Gill Sans MT" w:cs="Open Sans"/>
          <w:sz w:val="24"/>
          <w:szCs w:val="24"/>
        </w:rPr>
        <w:t xml:space="preserve"> relationships with local schools</w:t>
      </w:r>
      <w:r w:rsidR="003F5B47">
        <w:rPr>
          <w:rFonts w:ascii="Gill Sans MT" w:eastAsia="Open Sans" w:hAnsi="Gill Sans MT" w:cs="Open Sans"/>
          <w:sz w:val="24"/>
          <w:szCs w:val="24"/>
        </w:rPr>
        <w:t xml:space="preserve"> and</w:t>
      </w:r>
      <w:r w:rsidR="00F610DF">
        <w:rPr>
          <w:rFonts w:ascii="Gill Sans MT" w:eastAsia="Open Sans" w:hAnsi="Gill Sans MT" w:cs="Open Sans"/>
          <w:sz w:val="24"/>
          <w:szCs w:val="24"/>
        </w:rPr>
        <w:t xml:space="preserve"> community</w:t>
      </w:r>
      <w:r w:rsidR="003F5B47">
        <w:rPr>
          <w:rFonts w:ascii="Gill Sans MT" w:eastAsia="Open Sans" w:hAnsi="Gill Sans MT" w:cs="Open Sans"/>
          <w:sz w:val="24"/>
          <w:szCs w:val="24"/>
        </w:rPr>
        <w:t xml:space="preserve"> </w:t>
      </w:r>
      <w:proofErr w:type="spellStart"/>
      <w:r w:rsidR="003F5B47">
        <w:rPr>
          <w:rFonts w:ascii="Gill Sans MT" w:eastAsia="Open Sans" w:hAnsi="Gill Sans MT" w:cs="Open Sans"/>
          <w:sz w:val="24"/>
          <w:szCs w:val="24"/>
        </w:rPr>
        <w:t>organisations</w:t>
      </w:r>
      <w:proofErr w:type="spellEnd"/>
      <w:r w:rsidR="00E609A0">
        <w:rPr>
          <w:rFonts w:ascii="Gill Sans MT" w:eastAsia="Open Sans" w:hAnsi="Gill Sans MT" w:cs="Open Sans"/>
          <w:sz w:val="24"/>
          <w:szCs w:val="24"/>
        </w:rPr>
        <w:t>.</w:t>
      </w:r>
    </w:p>
    <w:p w14:paraId="008AB7B5" w14:textId="5B58E1AF" w:rsidR="00C052C2" w:rsidRPr="00E609A0" w:rsidRDefault="00C052C2" w:rsidP="00E609A0">
      <w:pPr>
        <w:pStyle w:val="LO-normal"/>
        <w:numPr>
          <w:ilvl w:val="0"/>
          <w:numId w:val="28"/>
        </w:numPr>
        <w:jc w:val="both"/>
        <w:rPr>
          <w:rFonts w:ascii="Gill Sans MT" w:eastAsia="Open Sans" w:hAnsi="Gill Sans MT" w:cs="Open Sans"/>
          <w:sz w:val="24"/>
          <w:szCs w:val="24"/>
        </w:rPr>
      </w:pPr>
      <w:r w:rsidRPr="1457E917">
        <w:rPr>
          <w:rFonts w:ascii="Gill Sans MT" w:eastAsia="Open Sans" w:hAnsi="Gill Sans MT" w:cs="Open Sans"/>
          <w:sz w:val="24"/>
          <w:szCs w:val="24"/>
        </w:rPr>
        <w:t xml:space="preserve">To identify pastoral care needs within the parishes’ communities and </w:t>
      </w:r>
      <w:r w:rsidR="00635678" w:rsidRPr="1457E917">
        <w:rPr>
          <w:rFonts w:ascii="Gill Sans MT" w:eastAsia="Open Sans" w:hAnsi="Gill Sans MT" w:cs="Open Sans"/>
          <w:sz w:val="24"/>
          <w:szCs w:val="24"/>
        </w:rPr>
        <w:t>share in the provision of</w:t>
      </w:r>
      <w:r w:rsidRPr="1457E917">
        <w:rPr>
          <w:rFonts w:ascii="Gill Sans MT" w:eastAsia="Open Sans" w:hAnsi="Gill Sans MT" w:cs="Open Sans"/>
          <w:sz w:val="24"/>
          <w:szCs w:val="24"/>
        </w:rPr>
        <w:t xml:space="preserve"> appropriate support</w:t>
      </w:r>
      <w:r w:rsidR="28F32118" w:rsidRPr="1457E917">
        <w:rPr>
          <w:rFonts w:ascii="Gill Sans MT" w:eastAsia="Open Sans" w:hAnsi="Gill Sans MT" w:cs="Open Sans"/>
          <w:sz w:val="24"/>
          <w:szCs w:val="24"/>
        </w:rPr>
        <w:t>.</w:t>
      </w:r>
    </w:p>
    <w:p w14:paraId="5DCD507F" w14:textId="6E9C1EE1" w:rsidR="00B34DF7" w:rsidRDefault="00C052C2" w:rsidP="00527479">
      <w:pPr>
        <w:pStyle w:val="LO-normal"/>
        <w:numPr>
          <w:ilvl w:val="0"/>
          <w:numId w:val="28"/>
        </w:numPr>
        <w:jc w:val="both"/>
        <w:rPr>
          <w:rFonts w:ascii="Gill Sans MT" w:eastAsia="Open Sans" w:hAnsi="Gill Sans MT" w:cs="Open Sans"/>
          <w:sz w:val="24"/>
          <w:szCs w:val="24"/>
        </w:rPr>
      </w:pPr>
      <w:r w:rsidRPr="00C052C2">
        <w:rPr>
          <w:rFonts w:ascii="Gill Sans MT" w:eastAsia="Open Sans" w:hAnsi="Gill Sans MT" w:cs="Open Sans"/>
          <w:sz w:val="24"/>
          <w:szCs w:val="24"/>
        </w:rPr>
        <w:t>To conduct</w:t>
      </w:r>
      <w:r w:rsidR="00DA0C30">
        <w:rPr>
          <w:rFonts w:ascii="Gill Sans MT" w:eastAsia="Open Sans" w:hAnsi="Gill Sans MT" w:cs="Open Sans"/>
          <w:sz w:val="24"/>
          <w:szCs w:val="24"/>
        </w:rPr>
        <w:t xml:space="preserve"> a share of</w:t>
      </w:r>
      <w:r w:rsidRPr="00C052C2">
        <w:rPr>
          <w:rFonts w:ascii="Gill Sans MT" w:eastAsia="Open Sans" w:hAnsi="Gill Sans MT" w:cs="Open Sans"/>
          <w:sz w:val="24"/>
          <w:szCs w:val="24"/>
        </w:rPr>
        <w:t xml:space="preserve"> the ‘occasional offices’ (baptisms, weddings and funerals) within the parish with care and attention to the arrangement and preparation of these services, and for the needs of those involved in them.</w:t>
      </w:r>
    </w:p>
    <w:p w14:paraId="0ED8AE5D" w14:textId="27CF7B1A" w:rsidR="0008563E" w:rsidRDefault="00272FC3" w:rsidP="00F577FC">
      <w:pPr>
        <w:pStyle w:val="LO-normal"/>
        <w:numPr>
          <w:ilvl w:val="0"/>
          <w:numId w:val="28"/>
        </w:numPr>
        <w:jc w:val="both"/>
        <w:rPr>
          <w:rFonts w:ascii="Gill Sans MT" w:eastAsia="Open Sans" w:hAnsi="Gill Sans MT" w:cs="Open Sans"/>
          <w:sz w:val="24"/>
          <w:szCs w:val="24"/>
        </w:rPr>
      </w:pPr>
      <w:r w:rsidRPr="1457E917">
        <w:rPr>
          <w:rFonts w:ascii="Gill Sans MT" w:eastAsia="Open Sans" w:hAnsi="Gill Sans MT" w:cs="Open Sans"/>
          <w:sz w:val="24"/>
          <w:szCs w:val="24"/>
        </w:rPr>
        <w:t>To hold</w:t>
      </w:r>
      <w:r w:rsidR="00F577FC" w:rsidRPr="1457E917">
        <w:rPr>
          <w:rFonts w:ascii="Gill Sans MT" w:eastAsia="Open Sans" w:hAnsi="Gill Sans MT" w:cs="Open Sans"/>
          <w:sz w:val="24"/>
          <w:szCs w:val="24"/>
        </w:rPr>
        <w:t xml:space="preserve"> out both radical Christian inclusion and radical Christian holiness </w:t>
      </w:r>
      <w:r w:rsidRPr="1457E917">
        <w:rPr>
          <w:rFonts w:ascii="Gill Sans MT" w:eastAsia="Open Sans" w:hAnsi="Gill Sans MT" w:cs="Open Sans"/>
          <w:sz w:val="24"/>
          <w:szCs w:val="24"/>
        </w:rPr>
        <w:t>as</w:t>
      </w:r>
      <w:r w:rsidR="00F577FC" w:rsidRPr="1457E917">
        <w:rPr>
          <w:rFonts w:ascii="Gill Sans MT" w:eastAsia="Open Sans" w:hAnsi="Gill Sans MT" w:cs="Open Sans"/>
          <w:sz w:val="24"/>
          <w:szCs w:val="24"/>
        </w:rPr>
        <w:t xml:space="preserve"> the way we are called to live, teaching the inherited faith we have received and are called to uphold</w:t>
      </w:r>
      <w:r w:rsidR="20412645" w:rsidRPr="1457E917">
        <w:rPr>
          <w:rFonts w:ascii="Gill Sans MT" w:eastAsia="Open Sans" w:hAnsi="Gill Sans MT" w:cs="Open Sans"/>
          <w:sz w:val="24"/>
          <w:szCs w:val="24"/>
        </w:rPr>
        <w:t>.</w:t>
      </w:r>
    </w:p>
    <w:p w14:paraId="1747E34D" w14:textId="77777777" w:rsidR="00272FC3" w:rsidRDefault="00272FC3" w:rsidP="00272FC3">
      <w:pPr>
        <w:pStyle w:val="LO-normal"/>
        <w:ind w:left="720"/>
        <w:jc w:val="both"/>
        <w:rPr>
          <w:rFonts w:ascii="Gill Sans MT" w:eastAsia="Open Sans" w:hAnsi="Gill Sans MT" w:cs="Open Sans"/>
          <w:sz w:val="24"/>
          <w:szCs w:val="24"/>
        </w:rPr>
      </w:pPr>
    </w:p>
    <w:p w14:paraId="59C939CE" w14:textId="0D05B35F" w:rsidR="0008563E" w:rsidRPr="0008563E" w:rsidRDefault="0008563E" w:rsidP="0008563E">
      <w:pPr>
        <w:pStyle w:val="LO-normal"/>
        <w:jc w:val="both"/>
        <w:rPr>
          <w:rFonts w:ascii="Gill Sans MT" w:eastAsia="Open Sans" w:hAnsi="Gill Sans MT" w:cs="Open Sans"/>
          <w:b/>
          <w:bCs/>
          <w:sz w:val="24"/>
          <w:szCs w:val="24"/>
        </w:rPr>
      </w:pPr>
      <w:r w:rsidRPr="0008563E">
        <w:rPr>
          <w:rFonts w:ascii="Gill Sans MT" w:eastAsia="Open Sans" w:hAnsi="Gill Sans MT" w:cs="Open Sans"/>
          <w:b/>
          <w:bCs/>
          <w:sz w:val="24"/>
          <w:szCs w:val="24"/>
        </w:rPr>
        <w:t>Ministry, Governance and Administration</w:t>
      </w:r>
    </w:p>
    <w:p w14:paraId="084E1646" w14:textId="0B4E407C" w:rsidR="00E05781" w:rsidRPr="00E05781" w:rsidRDefault="00E05781" w:rsidP="00E05781">
      <w:pPr>
        <w:pStyle w:val="LO-normal"/>
        <w:numPr>
          <w:ilvl w:val="0"/>
          <w:numId w:val="28"/>
        </w:numPr>
        <w:jc w:val="both"/>
        <w:rPr>
          <w:rFonts w:ascii="Gill Sans MT" w:eastAsia="Open Sans" w:hAnsi="Gill Sans MT" w:cs="Open Sans"/>
          <w:sz w:val="24"/>
          <w:szCs w:val="24"/>
        </w:rPr>
      </w:pPr>
      <w:r w:rsidRPr="1457E917">
        <w:rPr>
          <w:rFonts w:ascii="Gill Sans MT" w:eastAsia="Open Sans" w:hAnsi="Gill Sans MT" w:cs="Open Sans"/>
          <w:sz w:val="24"/>
          <w:szCs w:val="24"/>
        </w:rPr>
        <w:t xml:space="preserve">To identify, inspire and equip church members in finding </w:t>
      </w:r>
      <w:r w:rsidR="007071D6" w:rsidRPr="1457E917">
        <w:rPr>
          <w:rFonts w:ascii="Gill Sans MT" w:eastAsia="Open Sans" w:hAnsi="Gill Sans MT" w:cs="Open Sans"/>
          <w:sz w:val="24"/>
          <w:szCs w:val="24"/>
        </w:rPr>
        <w:t xml:space="preserve">and expressing </w:t>
      </w:r>
      <w:r w:rsidRPr="1457E917">
        <w:rPr>
          <w:rFonts w:ascii="Gill Sans MT" w:eastAsia="Open Sans" w:hAnsi="Gill Sans MT" w:cs="Open Sans"/>
          <w:sz w:val="24"/>
          <w:szCs w:val="24"/>
        </w:rPr>
        <w:t>their</w:t>
      </w:r>
      <w:r w:rsidR="000D4EA2" w:rsidRPr="1457E917">
        <w:rPr>
          <w:rFonts w:ascii="Gill Sans MT" w:eastAsia="Open Sans" w:hAnsi="Gill Sans MT" w:cs="Open Sans"/>
          <w:sz w:val="24"/>
          <w:szCs w:val="24"/>
        </w:rPr>
        <w:t xml:space="preserve"> gifts and</w:t>
      </w:r>
      <w:r w:rsidRPr="1457E917">
        <w:rPr>
          <w:rFonts w:ascii="Gill Sans MT" w:eastAsia="Open Sans" w:hAnsi="Gill Sans MT" w:cs="Open Sans"/>
          <w:sz w:val="24"/>
          <w:szCs w:val="24"/>
        </w:rPr>
        <w:t xml:space="preserve"> calling</w:t>
      </w:r>
      <w:r w:rsidR="0821CB11" w:rsidRPr="1457E917">
        <w:rPr>
          <w:rFonts w:ascii="Gill Sans MT" w:eastAsia="Open Sans" w:hAnsi="Gill Sans MT" w:cs="Open Sans"/>
          <w:sz w:val="24"/>
          <w:szCs w:val="24"/>
        </w:rPr>
        <w:t>.</w:t>
      </w:r>
      <w:r w:rsidRPr="1457E917">
        <w:rPr>
          <w:rFonts w:ascii="Gill Sans MT" w:eastAsia="Open Sans" w:hAnsi="Gill Sans MT" w:cs="Open Sans"/>
          <w:sz w:val="24"/>
          <w:szCs w:val="24"/>
        </w:rPr>
        <w:t xml:space="preserve"> </w:t>
      </w:r>
    </w:p>
    <w:p w14:paraId="5699D2CA" w14:textId="087611E1" w:rsidR="006B6E11" w:rsidRPr="0013251C" w:rsidRDefault="00FB7E96" w:rsidP="0013251C">
      <w:pPr>
        <w:pStyle w:val="LO-normal"/>
        <w:numPr>
          <w:ilvl w:val="0"/>
          <w:numId w:val="28"/>
        </w:numPr>
        <w:jc w:val="both"/>
        <w:rPr>
          <w:rFonts w:ascii="Gill Sans MT" w:eastAsia="Open Sans" w:hAnsi="Gill Sans MT" w:cs="Open Sans"/>
          <w:sz w:val="24"/>
          <w:szCs w:val="24"/>
        </w:rPr>
      </w:pPr>
      <w:r>
        <w:rPr>
          <w:rFonts w:ascii="Gill Sans MT" w:eastAsia="Open Sans" w:hAnsi="Gill Sans MT" w:cs="Open Sans"/>
          <w:sz w:val="24"/>
          <w:szCs w:val="24"/>
        </w:rPr>
        <w:t>To share with the Priest in Charge in the</w:t>
      </w:r>
      <w:r w:rsidR="00E05781" w:rsidRPr="00E05781">
        <w:rPr>
          <w:rFonts w:ascii="Gill Sans MT" w:eastAsia="Open Sans" w:hAnsi="Gill Sans MT" w:cs="Open Sans"/>
          <w:sz w:val="24"/>
          <w:szCs w:val="24"/>
        </w:rPr>
        <w:t xml:space="preserve"> implement</w:t>
      </w:r>
      <w:r>
        <w:rPr>
          <w:rFonts w:ascii="Gill Sans MT" w:eastAsia="Open Sans" w:hAnsi="Gill Sans MT" w:cs="Open Sans"/>
          <w:sz w:val="24"/>
          <w:szCs w:val="24"/>
        </w:rPr>
        <w:t>ation</w:t>
      </w:r>
      <w:r w:rsidR="00AB1414">
        <w:rPr>
          <w:rFonts w:ascii="Gill Sans MT" w:eastAsia="Open Sans" w:hAnsi="Gill Sans MT" w:cs="Open Sans"/>
          <w:sz w:val="24"/>
          <w:szCs w:val="24"/>
        </w:rPr>
        <w:t>,</w:t>
      </w:r>
      <w:r w:rsidR="00E05781" w:rsidRPr="00E05781">
        <w:rPr>
          <w:rFonts w:ascii="Gill Sans MT" w:eastAsia="Open Sans" w:hAnsi="Gill Sans MT" w:cs="Open Sans"/>
          <w:sz w:val="24"/>
          <w:szCs w:val="24"/>
        </w:rPr>
        <w:t xml:space="preserve"> manage</w:t>
      </w:r>
      <w:r>
        <w:rPr>
          <w:rFonts w:ascii="Gill Sans MT" w:eastAsia="Open Sans" w:hAnsi="Gill Sans MT" w:cs="Open Sans"/>
          <w:sz w:val="24"/>
          <w:szCs w:val="24"/>
        </w:rPr>
        <w:t xml:space="preserve">ment </w:t>
      </w:r>
      <w:r w:rsidR="00E05781" w:rsidRPr="00E05781">
        <w:rPr>
          <w:rFonts w:ascii="Gill Sans MT" w:eastAsia="Open Sans" w:hAnsi="Gill Sans MT" w:cs="Open Sans"/>
          <w:sz w:val="24"/>
          <w:szCs w:val="24"/>
        </w:rPr>
        <w:t>and monitor</w:t>
      </w:r>
      <w:r>
        <w:rPr>
          <w:rFonts w:ascii="Gill Sans MT" w:eastAsia="Open Sans" w:hAnsi="Gill Sans MT" w:cs="Open Sans"/>
          <w:sz w:val="24"/>
          <w:szCs w:val="24"/>
        </w:rPr>
        <w:t>ing of</w:t>
      </w:r>
      <w:r w:rsidR="00E05781" w:rsidRPr="00E05781">
        <w:rPr>
          <w:rFonts w:ascii="Gill Sans MT" w:eastAsia="Open Sans" w:hAnsi="Gill Sans MT" w:cs="Open Sans"/>
          <w:sz w:val="24"/>
          <w:szCs w:val="24"/>
        </w:rPr>
        <w:t xml:space="preserve"> plans to achieve vision, build teams and releas</w:t>
      </w:r>
      <w:r w:rsidR="00171E4C">
        <w:rPr>
          <w:rFonts w:ascii="Gill Sans MT" w:eastAsia="Open Sans" w:hAnsi="Gill Sans MT" w:cs="Open Sans"/>
          <w:sz w:val="24"/>
          <w:szCs w:val="24"/>
        </w:rPr>
        <w:t>e</w:t>
      </w:r>
      <w:r w:rsidR="00E05781" w:rsidRPr="00E05781">
        <w:rPr>
          <w:rFonts w:ascii="Gill Sans MT" w:eastAsia="Open Sans" w:hAnsi="Gill Sans MT" w:cs="Open Sans"/>
          <w:sz w:val="24"/>
          <w:szCs w:val="24"/>
        </w:rPr>
        <w:t xml:space="preserve"> the gifts of others.</w:t>
      </w:r>
    </w:p>
    <w:p w14:paraId="5594A54C" w14:textId="0B7E4D98" w:rsidR="00DA5213" w:rsidRPr="00502529" w:rsidRDefault="006B6E11" w:rsidP="00502529">
      <w:pPr>
        <w:pStyle w:val="LO-normal"/>
        <w:numPr>
          <w:ilvl w:val="0"/>
          <w:numId w:val="28"/>
        </w:numPr>
        <w:jc w:val="both"/>
        <w:rPr>
          <w:rFonts w:ascii="Gill Sans MT" w:eastAsia="Open Sans" w:hAnsi="Gill Sans MT" w:cs="Open Sans"/>
          <w:sz w:val="24"/>
          <w:szCs w:val="24"/>
        </w:rPr>
      </w:pPr>
      <w:r w:rsidRPr="006B6E11">
        <w:rPr>
          <w:rFonts w:ascii="Gill Sans MT" w:eastAsia="Open Sans" w:hAnsi="Gill Sans MT" w:cs="Open Sans"/>
          <w:sz w:val="24"/>
          <w:szCs w:val="24"/>
        </w:rPr>
        <w:t xml:space="preserve">To make full use of resources and buildings </w:t>
      </w:r>
      <w:proofErr w:type="gramStart"/>
      <w:r w:rsidRPr="006B6E11">
        <w:rPr>
          <w:rFonts w:ascii="Gill Sans MT" w:eastAsia="Open Sans" w:hAnsi="Gill Sans MT" w:cs="Open Sans"/>
          <w:sz w:val="24"/>
          <w:szCs w:val="24"/>
        </w:rPr>
        <w:t>in order to</w:t>
      </w:r>
      <w:proofErr w:type="gramEnd"/>
      <w:r w:rsidRPr="006B6E11">
        <w:rPr>
          <w:rFonts w:ascii="Gill Sans MT" w:eastAsia="Open Sans" w:hAnsi="Gill Sans MT" w:cs="Open Sans"/>
          <w:sz w:val="24"/>
          <w:szCs w:val="24"/>
        </w:rPr>
        <w:t xml:space="preserve"> develop the mission and outreach of the parish</w:t>
      </w:r>
      <w:r w:rsidR="00636B40">
        <w:rPr>
          <w:rFonts w:ascii="Gill Sans MT" w:eastAsia="Open Sans" w:hAnsi="Gill Sans MT" w:cs="Open Sans"/>
          <w:sz w:val="24"/>
          <w:szCs w:val="24"/>
        </w:rPr>
        <w:t>es.</w:t>
      </w:r>
    </w:p>
    <w:p w14:paraId="0866C1E2" w14:textId="10277A89" w:rsidR="00222D57" w:rsidRDefault="006B6E11" w:rsidP="006B6E11">
      <w:pPr>
        <w:pStyle w:val="LO-normal"/>
        <w:numPr>
          <w:ilvl w:val="0"/>
          <w:numId w:val="28"/>
        </w:numPr>
        <w:jc w:val="both"/>
        <w:rPr>
          <w:rFonts w:ascii="Gill Sans MT" w:eastAsia="Open Sans" w:hAnsi="Gill Sans MT" w:cs="Open Sans"/>
          <w:sz w:val="24"/>
          <w:szCs w:val="24"/>
        </w:rPr>
      </w:pPr>
      <w:r w:rsidRPr="006B6E11">
        <w:rPr>
          <w:rFonts w:ascii="Gill Sans MT" w:eastAsia="Open Sans" w:hAnsi="Gill Sans MT" w:cs="Open Sans"/>
          <w:sz w:val="24"/>
          <w:szCs w:val="24"/>
        </w:rPr>
        <w:t>To carry out such administrative tasks as are necessary for the smooth running of parish life.</w:t>
      </w:r>
    </w:p>
    <w:p w14:paraId="1AFEA7E9" w14:textId="77777777" w:rsidR="002F7B42" w:rsidRDefault="002F7B42" w:rsidP="002F7B42">
      <w:pPr>
        <w:pStyle w:val="LO-normal"/>
        <w:jc w:val="both"/>
        <w:rPr>
          <w:rFonts w:ascii="Gill Sans MT" w:eastAsia="Open Sans" w:hAnsi="Gill Sans MT" w:cs="Open Sans"/>
          <w:sz w:val="24"/>
          <w:szCs w:val="24"/>
        </w:rPr>
      </w:pPr>
    </w:p>
    <w:p w14:paraId="31323D33" w14:textId="77777777" w:rsidR="002F7B42" w:rsidRPr="00283A0F" w:rsidRDefault="002F7B42" w:rsidP="00FE6199">
      <w:pPr>
        <w:tabs>
          <w:tab w:val="left" w:pos="679"/>
        </w:tabs>
        <w:spacing w:line="276" w:lineRule="auto"/>
        <w:jc w:val="both"/>
        <w:rPr>
          <w:rFonts w:ascii="Gill Sans MT" w:hAnsi="Gill Sans MT"/>
          <w:b/>
          <w:bCs/>
          <w:sz w:val="26"/>
          <w:szCs w:val="26"/>
        </w:rPr>
      </w:pPr>
      <w:proofErr w:type="gramStart"/>
      <w:r w:rsidRPr="088E8975">
        <w:rPr>
          <w:rFonts w:ascii="Gill Sans MT" w:hAnsi="Gill Sans MT"/>
          <w:b/>
          <w:bCs/>
          <w:sz w:val="26"/>
          <w:szCs w:val="26"/>
        </w:rPr>
        <w:t>Particular areas</w:t>
      </w:r>
      <w:proofErr w:type="gramEnd"/>
      <w:r w:rsidRPr="088E8975">
        <w:rPr>
          <w:rFonts w:ascii="Gill Sans MT" w:hAnsi="Gill Sans MT"/>
          <w:b/>
          <w:bCs/>
          <w:sz w:val="26"/>
          <w:szCs w:val="26"/>
        </w:rPr>
        <w:t xml:space="preserve"> of focus: </w:t>
      </w:r>
    </w:p>
    <w:p w14:paraId="6F628B6A" w14:textId="3F9DA33E" w:rsidR="002F7B42" w:rsidRDefault="002F7B42" w:rsidP="002F7B42">
      <w:pPr>
        <w:pStyle w:val="ListParagraph"/>
        <w:numPr>
          <w:ilvl w:val="0"/>
          <w:numId w:val="16"/>
        </w:numPr>
        <w:tabs>
          <w:tab w:val="left" w:pos="679"/>
        </w:tabs>
        <w:spacing w:line="276" w:lineRule="auto"/>
        <w:ind w:left="587"/>
        <w:jc w:val="both"/>
        <w:rPr>
          <w:rFonts w:ascii="Gill Sans MT" w:hAnsi="Gill Sans MT"/>
        </w:rPr>
      </w:pPr>
      <w:r w:rsidRPr="1457E917">
        <w:rPr>
          <w:rFonts w:ascii="Gill Sans MT" w:hAnsi="Gill Sans MT"/>
        </w:rPr>
        <w:t>Oversight of our committed and enthusiastic Children &amp; Families ministry team</w:t>
      </w:r>
      <w:r w:rsidR="724531FA" w:rsidRPr="1457E917">
        <w:rPr>
          <w:rFonts w:ascii="Gill Sans MT" w:hAnsi="Gill Sans MT"/>
        </w:rPr>
        <w:t>.</w:t>
      </w:r>
    </w:p>
    <w:p w14:paraId="2227F4AD" w14:textId="6C674D68" w:rsidR="002F7B42" w:rsidRDefault="002F7B42" w:rsidP="00FE6199">
      <w:pPr>
        <w:pStyle w:val="ListParagraph"/>
        <w:numPr>
          <w:ilvl w:val="0"/>
          <w:numId w:val="16"/>
        </w:numPr>
        <w:tabs>
          <w:tab w:val="left" w:pos="679"/>
        </w:tabs>
        <w:spacing w:line="276" w:lineRule="auto"/>
        <w:ind w:left="587"/>
        <w:jc w:val="both"/>
        <w:rPr>
          <w:rFonts w:ascii="Gill Sans MT" w:hAnsi="Gill Sans MT"/>
        </w:rPr>
      </w:pPr>
      <w:r w:rsidRPr="1457E917">
        <w:rPr>
          <w:rFonts w:ascii="Gill Sans MT" w:hAnsi="Gill Sans MT"/>
        </w:rPr>
        <w:lastRenderedPageBreak/>
        <w:t>Lead on reimagining Wick Hall as a centre of mission and outreach in our community</w:t>
      </w:r>
      <w:r w:rsidR="27DE4D92" w:rsidRPr="1457E917">
        <w:rPr>
          <w:rFonts w:ascii="Gill Sans MT" w:hAnsi="Gill Sans MT"/>
        </w:rPr>
        <w:t>.</w:t>
      </w:r>
    </w:p>
    <w:p w14:paraId="6FF4212F" w14:textId="77777777" w:rsidR="00E15BF8" w:rsidRPr="00CE18E3" w:rsidRDefault="00E15BF8" w:rsidP="00E15BF8">
      <w:pPr>
        <w:pStyle w:val="ListParagraph"/>
        <w:tabs>
          <w:tab w:val="left" w:pos="679"/>
        </w:tabs>
        <w:spacing w:line="276" w:lineRule="auto"/>
        <w:ind w:left="587"/>
        <w:jc w:val="both"/>
        <w:rPr>
          <w:rFonts w:ascii="Gill Sans MT" w:hAnsi="Gill Sans MT"/>
        </w:rPr>
      </w:pPr>
    </w:p>
    <w:p w14:paraId="14CAC322" w14:textId="47310C56" w:rsidR="002F7B42" w:rsidRPr="0089135E" w:rsidRDefault="002F7B42" w:rsidP="0089135E">
      <w:pPr>
        <w:spacing w:line="276" w:lineRule="auto"/>
        <w:jc w:val="both"/>
        <w:rPr>
          <w:rFonts w:ascii="Gill Sans MT" w:hAnsi="Gill Sans MT"/>
          <w:b/>
          <w:bCs/>
          <w:sz w:val="26"/>
          <w:szCs w:val="26"/>
        </w:rPr>
      </w:pPr>
      <w:r w:rsidRPr="088E8975">
        <w:rPr>
          <w:rFonts w:ascii="Gill Sans MT" w:hAnsi="Gill Sans MT"/>
          <w:b/>
          <w:bCs/>
          <w:sz w:val="26"/>
          <w:szCs w:val="26"/>
        </w:rPr>
        <w:t>Shared responsibilities include:</w:t>
      </w:r>
    </w:p>
    <w:p w14:paraId="10FDF1C8" w14:textId="5E9136E3" w:rsidR="0032282D" w:rsidRDefault="0032282D" w:rsidP="002F7B42">
      <w:pPr>
        <w:pStyle w:val="ListParagraph"/>
        <w:numPr>
          <w:ilvl w:val="0"/>
          <w:numId w:val="15"/>
        </w:numPr>
        <w:tabs>
          <w:tab w:val="left" w:pos="679"/>
        </w:tabs>
        <w:spacing w:line="276" w:lineRule="auto"/>
        <w:ind w:left="587"/>
        <w:jc w:val="both"/>
        <w:rPr>
          <w:rFonts w:ascii="Gill Sans MT" w:hAnsi="Gill Sans MT"/>
        </w:rPr>
      </w:pPr>
      <w:r w:rsidRPr="1457E917">
        <w:rPr>
          <w:rFonts w:ascii="Gill Sans MT" w:hAnsi="Gill Sans MT"/>
        </w:rPr>
        <w:t>To work closely with the Priest in Charge, developing and enabling our Mission Action Plan</w:t>
      </w:r>
      <w:r w:rsidR="09B08972" w:rsidRPr="1457E917">
        <w:rPr>
          <w:rFonts w:ascii="Gill Sans MT" w:hAnsi="Gill Sans MT"/>
        </w:rPr>
        <w:t>.</w:t>
      </w:r>
    </w:p>
    <w:p w14:paraId="41AC9E2F" w14:textId="5CBA48D5" w:rsidR="002F7B42" w:rsidRPr="006E01AA" w:rsidRDefault="0032282D" w:rsidP="002F7B42">
      <w:pPr>
        <w:pStyle w:val="ListParagraph"/>
        <w:numPr>
          <w:ilvl w:val="0"/>
          <w:numId w:val="15"/>
        </w:numPr>
        <w:tabs>
          <w:tab w:val="left" w:pos="679"/>
        </w:tabs>
        <w:spacing w:line="276" w:lineRule="auto"/>
        <w:ind w:left="587"/>
        <w:jc w:val="both"/>
        <w:rPr>
          <w:rFonts w:ascii="Gill Sans MT" w:hAnsi="Gill Sans MT"/>
        </w:rPr>
      </w:pPr>
      <w:r w:rsidRPr="1457E917">
        <w:rPr>
          <w:rFonts w:ascii="Gill Sans MT" w:hAnsi="Gill Sans MT"/>
        </w:rPr>
        <w:t>T</w:t>
      </w:r>
      <w:r w:rsidR="002F7B42" w:rsidRPr="1457E917">
        <w:rPr>
          <w:rFonts w:ascii="Gill Sans MT" w:hAnsi="Gill Sans MT"/>
        </w:rPr>
        <w:t>o advance the Kingdom of God in this benefice through prayer, leadership, collaboration, example, and welcoming all</w:t>
      </w:r>
      <w:r w:rsidR="037C2A3A" w:rsidRPr="1457E917">
        <w:rPr>
          <w:rFonts w:ascii="Gill Sans MT" w:hAnsi="Gill Sans MT"/>
        </w:rPr>
        <w:t>.</w:t>
      </w:r>
    </w:p>
    <w:p w14:paraId="56029D2B" w14:textId="5D8FD4BF" w:rsidR="002F7B42" w:rsidRPr="00A67D61" w:rsidRDefault="00532BE9" w:rsidP="00A67D61">
      <w:pPr>
        <w:pStyle w:val="ListParagraph"/>
        <w:numPr>
          <w:ilvl w:val="0"/>
          <w:numId w:val="15"/>
        </w:numPr>
        <w:tabs>
          <w:tab w:val="left" w:pos="679"/>
        </w:tabs>
        <w:spacing w:line="276" w:lineRule="auto"/>
        <w:ind w:left="587"/>
        <w:jc w:val="both"/>
        <w:rPr>
          <w:rFonts w:ascii="Gill Sans MT" w:hAnsi="Gill Sans MT"/>
        </w:rPr>
      </w:pPr>
      <w:r w:rsidRPr="1457E917">
        <w:rPr>
          <w:rFonts w:ascii="Gill Sans MT" w:hAnsi="Gill Sans MT"/>
        </w:rPr>
        <w:t>T</w:t>
      </w:r>
      <w:r w:rsidR="002F7B42" w:rsidRPr="1457E917">
        <w:rPr>
          <w:rFonts w:ascii="Gill Sans MT" w:hAnsi="Gill Sans MT"/>
        </w:rPr>
        <w:t xml:space="preserve">o be rooted in the life of Wick and </w:t>
      </w:r>
      <w:proofErr w:type="spellStart"/>
      <w:r w:rsidR="002F7B42" w:rsidRPr="1457E917">
        <w:rPr>
          <w:rFonts w:ascii="Gill Sans MT" w:hAnsi="Gill Sans MT"/>
        </w:rPr>
        <w:t>Lyminster</w:t>
      </w:r>
      <w:proofErr w:type="spellEnd"/>
      <w:r w:rsidR="002F7B42" w:rsidRPr="1457E917">
        <w:rPr>
          <w:rFonts w:ascii="Gill Sans MT" w:hAnsi="Gill Sans MT"/>
        </w:rPr>
        <w:t>, and to give to all who request it, care, support and service, according to need and through the Pastoral Offices</w:t>
      </w:r>
      <w:r w:rsidR="0382FCE1" w:rsidRPr="1457E917">
        <w:rPr>
          <w:rFonts w:ascii="Gill Sans MT" w:hAnsi="Gill Sans MT"/>
        </w:rPr>
        <w:t>.</w:t>
      </w:r>
    </w:p>
    <w:p w14:paraId="3D5460E6" w14:textId="4632775A" w:rsidR="002F7B42" w:rsidRDefault="00532BE9" w:rsidP="002F7B42">
      <w:pPr>
        <w:pStyle w:val="ListParagraph"/>
        <w:numPr>
          <w:ilvl w:val="0"/>
          <w:numId w:val="15"/>
        </w:numPr>
        <w:tabs>
          <w:tab w:val="left" w:pos="679"/>
        </w:tabs>
        <w:spacing w:line="276" w:lineRule="auto"/>
        <w:ind w:left="587"/>
        <w:jc w:val="both"/>
        <w:rPr>
          <w:rFonts w:ascii="Gill Sans MT" w:hAnsi="Gill Sans MT"/>
        </w:rPr>
      </w:pPr>
      <w:r w:rsidRPr="1457E917">
        <w:rPr>
          <w:rFonts w:ascii="Gill Sans MT" w:hAnsi="Gill Sans MT"/>
        </w:rPr>
        <w:t>T</w:t>
      </w:r>
      <w:r w:rsidR="002F7B42" w:rsidRPr="1457E917">
        <w:rPr>
          <w:rFonts w:ascii="Gill Sans MT" w:hAnsi="Gill Sans MT"/>
        </w:rPr>
        <w:t>o share in strategic leadership, with the Priest in Charge and other key leaders</w:t>
      </w:r>
      <w:r w:rsidR="37264B15" w:rsidRPr="1457E917">
        <w:rPr>
          <w:rFonts w:ascii="Gill Sans MT" w:hAnsi="Gill Sans MT"/>
        </w:rPr>
        <w:t>.</w:t>
      </w:r>
    </w:p>
    <w:p w14:paraId="5D2A0C99" w14:textId="699D364D" w:rsidR="002F7B42" w:rsidRPr="00664BE9" w:rsidRDefault="00532BE9" w:rsidP="00664BE9">
      <w:pPr>
        <w:pStyle w:val="ListParagraph"/>
        <w:numPr>
          <w:ilvl w:val="0"/>
          <w:numId w:val="15"/>
        </w:numPr>
        <w:tabs>
          <w:tab w:val="left" w:pos="679"/>
        </w:tabs>
        <w:spacing w:line="276" w:lineRule="auto"/>
        <w:ind w:left="587"/>
        <w:jc w:val="both"/>
        <w:rPr>
          <w:rFonts w:ascii="Gill Sans MT" w:hAnsi="Gill Sans MT"/>
        </w:rPr>
      </w:pPr>
      <w:r w:rsidRPr="1457E917">
        <w:rPr>
          <w:rFonts w:ascii="Gill Sans MT" w:hAnsi="Gill Sans MT"/>
        </w:rPr>
        <w:t>T</w:t>
      </w:r>
      <w:r w:rsidR="002F7B42" w:rsidRPr="1457E917">
        <w:rPr>
          <w:rFonts w:ascii="Gill Sans MT" w:hAnsi="Gill Sans MT"/>
        </w:rPr>
        <w:t>o help develop charismatic expression in gathered worship</w:t>
      </w:r>
      <w:r w:rsidR="705BFBBE" w:rsidRPr="1457E917">
        <w:rPr>
          <w:rFonts w:ascii="Gill Sans MT" w:hAnsi="Gill Sans MT"/>
        </w:rPr>
        <w:t>.</w:t>
      </w:r>
    </w:p>
    <w:p w14:paraId="092BCC79" w14:textId="77777777" w:rsidR="00636B40" w:rsidRPr="00222D57" w:rsidRDefault="00636B40" w:rsidP="00636B40">
      <w:pPr>
        <w:pStyle w:val="LO-normal"/>
        <w:ind w:left="720"/>
        <w:jc w:val="both"/>
        <w:rPr>
          <w:rFonts w:ascii="Gill Sans MT" w:eastAsia="Open Sans" w:hAnsi="Gill Sans MT" w:cs="Open Sans"/>
          <w:sz w:val="24"/>
          <w:szCs w:val="24"/>
        </w:rPr>
      </w:pPr>
    </w:p>
    <w:p w14:paraId="6928A7AF" w14:textId="217DFB92" w:rsidR="00222D57" w:rsidRPr="00222D57" w:rsidRDefault="00222D57" w:rsidP="088E8975">
      <w:pPr>
        <w:pStyle w:val="LO-normal"/>
        <w:shd w:val="clear" w:color="auto" w:fill="FFFFFF" w:themeFill="background1"/>
        <w:jc w:val="both"/>
        <w:rPr>
          <w:rFonts w:ascii="Gill Sans MT" w:eastAsia="Open Sans" w:hAnsi="Gill Sans MT" w:cs="Open Sans"/>
          <w:sz w:val="26"/>
          <w:szCs w:val="26"/>
        </w:rPr>
      </w:pPr>
      <w:r w:rsidRPr="3A9BB0DA">
        <w:rPr>
          <w:rFonts w:ascii="Gill Sans MT" w:eastAsia="Open Sans" w:hAnsi="Gill Sans MT" w:cs="Open Sans"/>
          <w:b/>
          <w:bCs/>
          <w:sz w:val="26"/>
          <w:szCs w:val="26"/>
        </w:rPr>
        <w:t>Spiritual life</w:t>
      </w:r>
      <w:r w:rsidR="002E3478" w:rsidRPr="3A9BB0DA">
        <w:rPr>
          <w:rFonts w:ascii="Gill Sans MT" w:eastAsia="Open Sans" w:hAnsi="Gill Sans MT" w:cs="Open Sans"/>
          <w:b/>
          <w:bCs/>
          <w:sz w:val="26"/>
          <w:szCs w:val="26"/>
        </w:rPr>
        <w:t xml:space="preserve"> and care of self and family</w:t>
      </w:r>
      <w:r w:rsidRPr="3A9BB0DA">
        <w:rPr>
          <w:rFonts w:ascii="Gill Sans MT" w:eastAsia="Open Sans" w:hAnsi="Gill Sans MT" w:cs="Open Sans"/>
          <w:b/>
          <w:bCs/>
          <w:sz w:val="26"/>
          <w:szCs w:val="26"/>
        </w:rPr>
        <w:t>:</w:t>
      </w:r>
      <w:r w:rsidRPr="3A9BB0DA">
        <w:rPr>
          <w:rFonts w:ascii="Gill Sans MT" w:eastAsia="Open Sans" w:hAnsi="Gill Sans MT" w:cs="Open Sans"/>
          <w:sz w:val="26"/>
          <w:szCs w:val="26"/>
        </w:rPr>
        <w:t xml:space="preserve"> </w:t>
      </w:r>
    </w:p>
    <w:p w14:paraId="44D89191" w14:textId="0D6EF7B9" w:rsidR="4D5E1EC6" w:rsidRDefault="4D5E1EC6" w:rsidP="3A9BB0DA">
      <w:pPr>
        <w:pStyle w:val="LO-normal"/>
        <w:numPr>
          <w:ilvl w:val="0"/>
          <w:numId w:val="29"/>
        </w:numPr>
        <w:ind w:left="587"/>
        <w:jc w:val="both"/>
        <w:rPr>
          <w:rFonts w:ascii="Gill Sans MT" w:eastAsia="Open Sans" w:hAnsi="Gill Sans MT" w:cs="Open Sans"/>
          <w:sz w:val="24"/>
          <w:szCs w:val="24"/>
        </w:rPr>
      </w:pPr>
      <w:r w:rsidRPr="3A9BB0DA">
        <w:rPr>
          <w:rFonts w:ascii="Gill Sans MT" w:eastAsia="Open Sans" w:hAnsi="Gill Sans MT" w:cs="Open Sans"/>
          <w:sz w:val="24"/>
          <w:szCs w:val="24"/>
        </w:rPr>
        <w:t>To continue growing in knowledge and love of Jesus Christ and the work of the Holy Spirit through a regular pattern of worship, prayer, reflection and Bible study, including doing so together with the Priest in Charge.</w:t>
      </w:r>
    </w:p>
    <w:p w14:paraId="57AEE3D1" w14:textId="42005E77" w:rsidR="009B5AC3" w:rsidRDefault="00004A89" w:rsidP="009B5AC3">
      <w:pPr>
        <w:pStyle w:val="LO-normal"/>
        <w:numPr>
          <w:ilvl w:val="0"/>
          <w:numId w:val="29"/>
        </w:numPr>
        <w:ind w:left="587"/>
        <w:jc w:val="both"/>
        <w:rPr>
          <w:rFonts w:ascii="Gill Sans MT" w:eastAsia="Open Sans" w:hAnsi="Gill Sans MT" w:cs="Open Sans"/>
          <w:sz w:val="24"/>
          <w:szCs w:val="24"/>
        </w:rPr>
      </w:pPr>
      <w:r w:rsidRPr="1457E917">
        <w:rPr>
          <w:rFonts w:ascii="Gill Sans MT" w:eastAsia="Open Sans" w:hAnsi="Gill Sans MT" w:cs="Open Sans"/>
          <w:sz w:val="24"/>
          <w:szCs w:val="24"/>
        </w:rPr>
        <w:t>To make time for yourself and God, and for yourself and your family</w:t>
      </w:r>
      <w:r w:rsidR="0AABE522" w:rsidRPr="1457E917">
        <w:rPr>
          <w:rFonts w:ascii="Gill Sans MT" w:eastAsia="Open Sans" w:hAnsi="Gill Sans MT" w:cs="Open Sans"/>
          <w:sz w:val="24"/>
          <w:szCs w:val="24"/>
        </w:rPr>
        <w:t>.</w:t>
      </w:r>
    </w:p>
    <w:p w14:paraId="5B0C100C" w14:textId="6D8D7835" w:rsidR="009B5AC3" w:rsidRPr="00C16783" w:rsidRDefault="00004A89" w:rsidP="00C16783">
      <w:pPr>
        <w:pStyle w:val="LO-normal"/>
        <w:numPr>
          <w:ilvl w:val="0"/>
          <w:numId w:val="29"/>
        </w:numPr>
        <w:ind w:left="587"/>
        <w:jc w:val="both"/>
        <w:rPr>
          <w:rFonts w:ascii="Gill Sans MT" w:eastAsia="Open Sans" w:hAnsi="Gill Sans MT" w:cs="Open Sans"/>
          <w:sz w:val="24"/>
          <w:szCs w:val="24"/>
        </w:rPr>
      </w:pPr>
      <w:r w:rsidRPr="009B5AC3">
        <w:rPr>
          <w:rFonts w:ascii="Gill Sans MT" w:eastAsia="Open Sans" w:hAnsi="Gill Sans MT" w:cs="Open Sans"/>
          <w:sz w:val="24"/>
          <w:szCs w:val="24"/>
        </w:rPr>
        <w:t>To maintain a balanced and healthy lifestyle by attending to personal physical and spiritual wellbeing and needs.</w:t>
      </w:r>
    </w:p>
    <w:p w14:paraId="6A604A6F" w14:textId="1E528812" w:rsidR="088E8975" w:rsidRPr="002F7B42" w:rsidRDefault="088E8975" w:rsidP="002F7B42">
      <w:pPr>
        <w:pStyle w:val="LO-normal"/>
        <w:jc w:val="both"/>
        <w:rPr>
          <w:rFonts w:ascii="Gill Sans MT" w:eastAsia="Open Sans" w:hAnsi="Gill Sans MT" w:cs="Open Sans"/>
          <w:sz w:val="24"/>
          <w:szCs w:val="24"/>
        </w:rPr>
      </w:pPr>
    </w:p>
    <w:p w14:paraId="7D16630D" w14:textId="77777777" w:rsidR="0071719B" w:rsidRPr="00C317CA" w:rsidRDefault="0071719B" w:rsidP="088E8975">
      <w:pPr>
        <w:pStyle w:val="LO-normal"/>
        <w:shd w:val="clear" w:color="auto" w:fill="FFFFFF" w:themeFill="background1"/>
        <w:jc w:val="both"/>
        <w:rPr>
          <w:rFonts w:ascii="Gill Sans MT" w:eastAsia="Open Sans" w:hAnsi="Gill Sans MT" w:cs="Open Sans"/>
          <w:b/>
          <w:bCs/>
          <w:sz w:val="26"/>
          <w:szCs w:val="26"/>
        </w:rPr>
      </w:pPr>
      <w:r w:rsidRPr="088E8975">
        <w:rPr>
          <w:rFonts w:ascii="Gill Sans MT" w:eastAsia="Open Sans" w:hAnsi="Gill Sans MT" w:cs="Open Sans"/>
          <w:b/>
          <w:bCs/>
          <w:sz w:val="26"/>
          <w:szCs w:val="26"/>
        </w:rPr>
        <w:t xml:space="preserve">Line Management: </w:t>
      </w:r>
    </w:p>
    <w:p w14:paraId="5EE2D671" w14:textId="1CB9D5C1" w:rsidR="0071719B" w:rsidRPr="00C317CA" w:rsidRDefault="0071719B" w:rsidP="088E8975">
      <w:pPr>
        <w:pStyle w:val="LO-normal"/>
        <w:numPr>
          <w:ilvl w:val="0"/>
          <w:numId w:val="34"/>
        </w:numPr>
        <w:ind w:left="587"/>
        <w:jc w:val="both"/>
        <w:rPr>
          <w:rFonts w:ascii="Gill Sans MT" w:eastAsia="Open Sans" w:hAnsi="Gill Sans MT" w:cs="Open Sans"/>
        </w:rPr>
      </w:pPr>
      <w:r w:rsidRPr="1457E917">
        <w:rPr>
          <w:rFonts w:ascii="Gill Sans MT" w:eastAsia="Open Sans" w:hAnsi="Gill Sans MT" w:cs="Open Sans"/>
          <w:sz w:val="24"/>
          <w:szCs w:val="24"/>
        </w:rPr>
        <w:t>This post is directly accountable to the Incumbent</w:t>
      </w:r>
      <w:r w:rsidR="025DFA7F" w:rsidRPr="1457E917">
        <w:rPr>
          <w:rFonts w:ascii="Gill Sans MT" w:eastAsia="Open Sans" w:hAnsi="Gill Sans MT" w:cs="Open Sans"/>
          <w:sz w:val="24"/>
          <w:szCs w:val="24"/>
        </w:rPr>
        <w:t>/Priest-in-Charge</w:t>
      </w:r>
      <w:r w:rsidR="035B0402" w:rsidRPr="1457E917">
        <w:rPr>
          <w:rFonts w:ascii="Gill Sans MT" w:eastAsia="Open Sans" w:hAnsi="Gill Sans MT" w:cs="Open Sans"/>
          <w:sz w:val="24"/>
          <w:szCs w:val="24"/>
        </w:rPr>
        <w:t>.</w:t>
      </w:r>
    </w:p>
    <w:p w14:paraId="485E64DE" w14:textId="4F507FFE" w:rsidR="088E8975" w:rsidRDefault="088E8975" w:rsidP="088E8975">
      <w:pPr>
        <w:pStyle w:val="LO-normal"/>
        <w:jc w:val="both"/>
        <w:rPr>
          <w:rFonts w:ascii="Gill Sans MT" w:eastAsia="Open Sans" w:hAnsi="Gill Sans MT" w:cs="Open Sans"/>
          <w:sz w:val="24"/>
          <w:szCs w:val="24"/>
        </w:rPr>
      </w:pPr>
    </w:p>
    <w:p w14:paraId="0AE3426A" w14:textId="77777777" w:rsidR="00C16783" w:rsidRDefault="00C16783" w:rsidP="088E8975">
      <w:pPr>
        <w:pStyle w:val="LO-normal"/>
        <w:jc w:val="both"/>
        <w:rPr>
          <w:rFonts w:ascii="Gill Sans MT" w:eastAsia="Open Sans" w:hAnsi="Gill Sans MT" w:cs="Open Sans"/>
          <w:sz w:val="24"/>
          <w:szCs w:val="24"/>
        </w:rPr>
      </w:pPr>
    </w:p>
    <w:p w14:paraId="4D2E321D" w14:textId="1070962B" w:rsidR="0069131E" w:rsidRDefault="0069131E" w:rsidP="088E8975">
      <w:pPr>
        <w:pStyle w:val="LO-normal"/>
        <w:jc w:val="both"/>
        <w:rPr>
          <w:rFonts w:ascii="Gill Sans MT" w:eastAsia="Open Sans" w:hAnsi="Gill Sans MT" w:cs="Open Sans"/>
          <w:sz w:val="24"/>
          <w:szCs w:val="24"/>
        </w:rPr>
      </w:pPr>
    </w:p>
    <w:p w14:paraId="39FFE3BF" w14:textId="77777777" w:rsidR="0069131E" w:rsidRDefault="0069131E" w:rsidP="088E8975">
      <w:pPr>
        <w:pStyle w:val="LO-normal"/>
        <w:jc w:val="both"/>
        <w:rPr>
          <w:rFonts w:ascii="Gill Sans MT" w:eastAsia="Open Sans" w:hAnsi="Gill Sans MT" w:cs="Open Sans"/>
          <w:sz w:val="24"/>
          <w:szCs w:val="24"/>
        </w:rPr>
      </w:pPr>
    </w:p>
    <w:p w14:paraId="3BF90D95" w14:textId="246271B1" w:rsidR="1457E917" w:rsidRDefault="1457E917" w:rsidP="1457E917">
      <w:pPr>
        <w:pStyle w:val="LO-normal"/>
        <w:jc w:val="both"/>
        <w:rPr>
          <w:rFonts w:ascii="Gill Sans MT" w:eastAsia="Open Sans" w:hAnsi="Gill Sans MT" w:cs="Open Sans"/>
          <w:sz w:val="24"/>
          <w:szCs w:val="24"/>
        </w:rPr>
      </w:pPr>
    </w:p>
    <w:p w14:paraId="24B79F73" w14:textId="77777777" w:rsidR="00AD261C" w:rsidRDefault="00AD261C" w:rsidP="088E8975">
      <w:pPr>
        <w:pStyle w:val="LO-normal"/>
        <w:jc w:val="both"/>
        <w:rPr>
          <w:rFonts w:ascii="Gill Sans MT" w:eastAsia="Open Sans" w:hAnsi="Gill Sans MT" w:cs="Open Sans"/>
          <w:sz w:val="24"/>
          <w:szCs w:val="24"/>
        </w:rPr>
      </w:pPr>
    </w:p>
    <w:p w14:paraId="4F4B4338" w14:textId="77777777" w:rsidR="0071719B" w:rsidRPr="00C1528F" w:rsidRDefault="0071719B" w:rsidP="088E8975">
      <w:pPr>
        <w:tabs>
          <w:tab w:val="left" w:pos="679"/>
        </w:tabs>
        <w:spacing w:line="276" w:lineRule="auto"/>
        <w:jc w:val="both"/>
        <w:rPr>
          <w:rFonts w:ascii="Gill Sans MT" w:hAnsi="Gill Sans MT"/>
        </w:rPr>
      </w:pPr>
    </w:p>
    <w:p w14:paraId="65630F0B" w14:textId="55E2565E" w:rsidR="0069131E" w:rsidRPr="0069131E" w:rsidRDefault="0069131E" w:rsidP="0069131E">
      <w:pPr>
        <w:spacing w:line="276" w:lineRule="auto"/>
        <w:ind w:left="3600" w:hanging="3600"/>
        <w:jc w:val="both"/>
        <w:rPr>
          <w:rFonts w:ascii="Gill Sans MT" w:hAnsi="Gill Sans MT"/>
          <w:i/>
          <w:iCs/>
          <w:sz w:val="22"/>
          <w:szCs w:val="22"/>
        </w:rPr>
      </w:pPr>
      <w:r w:rsidRPr="0069131E">
        <w:rPr>
          <w:rFonts w:ascii="Gill Sans MT" w:hAnsi="Gill Sans MT"/>
          <w:i/>
          <w:iCs/>
          <w:sz w:val="22"/>
          <w:szCs w:val="22"/>
        </w:rPr>
        <w:t xml:space="preserve">Signed by </w:t>
      </w:r>
      <w:r w:rsidR="00AD261C">
        <w:rPr>
          <w:rFonts w:ascii="Gill Sans MT" w:hAnsi="Gill Sans MT"/>
          <w:i/>
          <w:iCs/>
          <w:sz w:val="22"/>
          <w:szCs w:val="22"/>
        </w:rPr>
        <w:t>Priest-in-Charge</w:t>
      </w:r>
      <w:r w:rsidRPr="0069131E">
        <w:rPr>
          <w:rFonts w:ascii="Gill Sans MT" w:hAnsi="Gill Sans MT"/>
          <w:i/>
          <w:iCs/>
          <w:sz w:val="22"/>
          <w:szCs w:val="22"/>
        </w:rPr>
        <w:t xml:space="preserve">  </w:t>
      </w:r>
    </w:p>
    <w:p w14:paraId="24450AE4" w14:textId="77777777" w:rsidR="0069131E" w:rsidRPr="0069131E" w:rsidRDefault="0069131E" w:rsidP="0069131E">
      <w:pPr>
        <w:spacing w:line="276" w:lineRule="auto"/>
        <w:ind w:left="3600" w:hanging="3600"/>
        <w:jc w:val="both"/>
        <w:rPr>
          <w:rFonts w:ascii="Gill Sans MT" w:hAnsi="Gill Sans MT"/>
          <w:i/>
          <w:iCs/>
          <w:sz w:val="22"/>
          <w:szCs w:val="22"/>
        </w:rPr>
      </w:pPr>
    </w:p>
    <w:p w14:paraId="07BF83E7" w14:textId="77777777" w:rsidR="0069131E" w:rsidRPr="0069131E" w:rsidRDefault="0069131E" w:rsidP="0069131E">
      <w:pPr>
        <w:spacing w:line="276" w:lineRule="auto"/>
        <w:ind w:left="3600" w:hanging="3600"/>
        <w:jc w:val="both"/>
        <w:rPr>
          <w:rFonts w:ascii="Gill Sans MT" w:hAnsi="Gill Sans MT"/>
          <w:i/>
          <w:iCs/>
          <w:sz w:val="22"/>
          <w:szCs w:val="22"/>
        </w:rPr>
      </w:pPr>
      <w:r w:rsidRPr="0069131E">
        <w:rPr>
          <w:rFonts w:ascii="Gill Sans MT" w:hAnsi="Gill Sans MT"/>
          <w:i/>
          <w:iCs/>
          <w:sz w:val="22"/>
          <w:szCs w:val="22"/>
        </w:rPr>
        <w:t>Date</w:t>
      </w:r>
    </w:p>
    <w:p w14:paraId="5933FBCD" w14:textId="77777777" w:rsidR="0069131E" w:rsidRPr="0069131E" w:rsidRDefault="0069131E" w:rsidP="0069131E">
      <w:pPr>
        <w:spacing w:line="276" w:lineRule="auto"/>
        <w:ind w:left="3600" w:hanging="3600"/>
        <w:jc w:val="both"/>
        <w:rPr>
          <w:rFonts w:ascii="Gill Sans MT" w:hAnsi="Gill Sans MT"/>
          <w:i/>
          <w:iCs/>
          <w:sz w:val="22"/>
          <w:szCs w:val="22"/>
        </w:rPr>
      </w:pPr>
    </w:p>
    <w:p w14:paraId="3A4FBADE" w14:textId="77777777" w:rsidR="0069131E" w:rsidRPr="0069131E" w:rsidRDefault="0069131E" w:rsidP="0069131E">
      <w:pPr>
        <w:spacing w:line="276" w:lineRule="auto"/>
        <w:ind w:left="3600" w:hanging="3600"/>
        <w:jc w:val="both"/>
        <w:rPr>
          <w:rFonts w:ascii="Gill Sans MT" w:hAnsi="Gill Sans MT"/>
          <w:i/>
          <w:iCs/>
          <w:sz w:val="22"/>
          <w:szCs w:val="22"/>
        </w:rPr>
      </w:pPr>
      <w:r w:rsidRPr="0069131E">
        <w:rPr>
          <w:rFonts w:ascii="Gill Sans MT" w:hAnsi="Gill Sans MT"/>
          <w:i/>
          <w:iCs/>
          <w:sz w:val="22"/>
          <w:szCs w:val="22"/>
        </w:rPr>
        <w:t>Signed by Officeholder</w:t>
      </w:r>
    </w:p>
    <w:p w14:paraId="1FC0B6DC" w14:textId="77777777" w:rsidR="0069131E" w:rsidRPr="0069131E" w:rsidRDefault="0069131E" w:rsidP="0069131E">
      <w:pPr>
        <w:spacing w:line="276" w:lineRule="auto"/>
        <w:ind w:left="3600" w:hanging="3600"/>
        <w:jc w:val="both"/>
        <w:rPr>
          <w:rFonts w:ascii="Gill Sans MT" w:hAnsi="Gill Sans MT"/>
          <w:i/>
          <w:iCs/>
          <w:sz w:val="22"/>
          <w:szCs w:val="22"/>
        </w:rPr>
      </w:pPr>
    </w:p>
    <w:p w14:paraId="61256584" w14:textId="3F33D217" w:rsidR="00F15D06" w:rsidRDefault="0069131E" w:rsidP="0069131E">
      <w:pPr>
        <w:spacing w:line="276" w:lineRule="auto"/>
        <w:ind w:left="3600" w:hanging="3600"/>
        <w:jc w:val="both"/>
        <w:rPr>
          <w:rFonts w:ascii="Gill Sans MT" w:hAnsi="Gill Sans MT"/>
          <w:i/>
          <w:iCs/>
          <w:sz w:val="22"/>
          <w:szCs w:val="22"/>
        </w:rPr>
      </w:pPr>
      <w:r w:rsidRPr="0069131E">
        <w:rPr>
          <w:rFonts w:ascii="Gill Sans MT" w:hAnsi="Gill Sans MT"/>
          <w:i/>
          <w:iCs/>
          <w:sz w:val="22"/>
          <w:szCs w:val="22"/>
        </w:rPr>
        <w:t>Date</w:t>
      </w:r>
    </w:p>
    <w:sectPr w:rsidR="00F15D06" w:rsidSect="0071719B">
      <w:footerReference w:type="even" r:id="rId11"/>
      <w:footerReference w:type="default" r:id="rId12"/>
      <w:footerReference w:type="first" r:id="rId13"/>
      <w:pgSz w:w="11906" w:h="16838"/>
      <w:pgMar w:top="851" w:right="851" w:bottom="851" w:left="851" w:header="14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0FBBE" w14:textId="77777777" w:rsidR="009B06F0" w:rsidRDefault="009B06F0">
      <w:r>
        <w:separator/>
      </w:r>
    </w:p>
  </w:endnote>
  <w:endnote w:type="continuationSeparator" w:id="0">
    <w:p w14:paraId="4BFF115B" w14:textId="77777777" w:rsidR="009B06F0" w:rsidRDefault="009B0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45A46" w14:textId="77777777" w:rsidR="00C310CA" w:rsidRDefault="00C310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680DB1" w14:textId="77777777" w:rsidR="00C310CA" w:rsidRDefault="00C310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2C9A" w14:textId="77777777" w:rsidR="00C310CA" w:rsidRDefault="00C310CA">
    <w:pPr>
      <w:pStyle w:val="Footer"/>
      <w:framePr w:wrap="around" w:vAnchor="text" w:hAnchor="margin" w:xAlign="center" w:y="1"/>
      <w:rPr>
        <w:rStyle w:val="PageNumber"/>
      </w:rPr>
    </w:pPr>
  </w:p>
  <w:p w14:paraId="40E8CDE9" w14:textId="77777777" w:rsidR="00C310CA" w:rsidRDefault="00C310CA" w:rsidP="00A36CA6">
    <w:pPr>
      <w:pStyle w:val="Footer"/>
      <w:jc w:val="center"/>
      <w:rPr>
        <w:b/>
        <w:bCs/>
        <w:color w:val="00006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A15D" w14:textId="77777777" w:rsidR="00C310CA" w:rsidRDefault="00C310C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A92E4" w14:textId="77777777" w:rsidR="009B06F0" w:rsidRDefault="009B06F0">
      <w:r>
        <w:separator/>
      </w:r>
    </w:p>
  </w:footnote>
  <w:footnote w:type="continuationSeparator" w:id="0">
    <w:p w14:paraId="275B5E5B" w14:textId="77777777" w:rsidR="009B06F0" w:rsidRDefault="009B0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1299C"/>
    <w:multiLevelType w:val="hybridMultilevel"/>
    <w:tmpl w:val="E424EB0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408B9"/>
    <w:multiLevelType w:val="hybridMultilevel"/>
    <w:tmpl w:val="9ABA6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5302E"/>
    <w:multiLevelType w:val="hybridMultilevel"/>
    <w:tmpl w:val="28EC6A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038E4"/>
    <w:multiLevelType w:val="hybridMultilevel"/>
    <w:tmpl w:val="0FA81AD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60965"/>
    <w:multiLevelType w:val="hybridMultilevel"/>
    <w:tmpl w:val="24BEE49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81DF1"/>
    <w:multiLevelType w:val="multilevel"/>
    <w:tmpl w:val="BCA6CC10"/>
    <w:lvl w:ilvl="0">
      <w:start w:val="1"/>
      <w:numFmt w:val="bullet"/>
      <w:lvlText w:val="●"/>
      <w:lvlJc w:val="left"/>
      <w:pPr>
        <w:tabs>
          <w:tab w:val="num" w:pos="0"/>
        </w:tabs>
        <w:ind w:left="720" w:hanging="360"/>
      </w:pPr>
      <w:rPr>
        <w:rFonts w:ascii="Verdana" w:hAnsi="Verdana" w:cs="Verdana"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6" w15:restartNumberingAfterBreak="0">
    <w:nsid w:val="250A210D"/>
    <w:multiLevelType w:val="hybridMultilevel"/>
    <w:tmpl w:val="69E272A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9F05B5"/>
    <w:multiLevelType w:val="hybridMultilevel"/>
    <w:tmpl w:val="A384AA6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AA81C6B"/>
    <w:multiLevelType w:val="multilevel"/>
    <w:tmpl w:val="FD56670A"/>
    <w:lvl w:ilvl="0">
      <w:start w:val="1"/>
      <w:numFmt w:val="bullet"/>
      <w:lvlText w:val="●"/>
      <w:lvlJc w:val="left"/>
      <w:pPr>
        <w:tabs>
          <w:tab w:val="num" w:pos="0"/>
        </w:tabs>
        <w:ind w:left="720" w:hanging="360"/>
      </w:pPr>
      <w:rPr>
        <w:rFonts w:ascii="Verdana" w:hAnsi="Verdana" w:cs="Verdana"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9" w15:restartNumberingAfterBreak="0">
    <w:nsid w:val="2DFE128E"/>
    <w:multiLevelType w:val="hybridMultilevel"/>
    <w:tmpl w:val="F4061D1E"/>
    <w:lvl w:ilvl="0" w:tplc="8174DCC2">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7547CB"/>
    <w:multiLevelType w:val="hybridMultilevel"/>
    <w:tmpl w:val="CEBA3D9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9B5002"/>
    <w:multiLevelType w:val="multilevel"/>
    <w:tmpl w:val="82544492"/>
    <w:lvl w:ilvl="0">
      <w:start w:val="4"/>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5320D76"/>
    <w:multiLevelType w:val="multilevel"/>
    <w:tmpl w:val="32788DA6"/>
    <w:lvl w:ilvl="0">
      <w:start w:val="1"/>
      <w:numFmt w:val="bullet"/>
      <w:lvlText w:val="●"/>
      <w:lvlJc w:val="left"/>
      <w:pPr>
        <w:tabs>
          <w:tab w:val="num" w:pos="0"/>
        </w:tabs>
        <w:ind w:left="720" w:hanging="360"/>
      </w:pPr>
      <w:rPr>
        <w:rFonts w:ascii="Verdana" w:hAnsi="Verdana" w:cs="Verdana"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13" w15:restartNumberingAfterBreak="0">
    <w:nsid w:val="3C890883"/>
    <w:multiLevelType w:val="multilevel"/>
    <w:tmpl w:val="5D6697DE"/>
    <w:lvl w:ilvl="0">
      <w:start w:val="1"/>
      <w:numFmt w:val="bullet"/>
      <w:lvlText w:val=""/>
      <w:lvlJc w:val="left"/>
      <w:pPr>
        <w:tabs>
          <w:tab w:val="num" w:pos="0"/>
        </w:tabs>
        <w:ind w:left="720" w:hanging="360"/>
      </w:pPr>
      <w:rPr>
        <w:rFonts w:ascii="Symbol" w:hAnsi="Symbol"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14" w15:restartNumberingAfterBreak="0">
    <w:nsid w:val="3FBD7936"/>
    <w:multiLevelType w:val="hybridMultilevel"/>
    <w:tmpl w:val="FE78D604"/>
    <w:lvl w:ilvl="0" w:tplc="04090001">
      <w:start w:val="1"/>
      <w:numFmt w:val="bullet"/>
      <w:lvlText w:val=""/>
      <w:lvlJc w:val="left"/>
      <w:pPr>
        <w:tabs>
          <w:tab w:val="num" w:pos="502"/>
        </w:tabs>
        <w:ind w:left="502" w:hanging="360"/>
      </w:pPr>
      <w:rPr>
        <w:rFonts w:ascii="Symbol" w:hAnsi="Symbol" w:hint="default"/>
      </w:rPr>
    </w:lvl>
    <w:lvl w:ilvl="1" w:tplc="B1242686">
      <w:start w:val="5"/>
      <w:numFmt w:val="decimal"/>
      <w:lvlText w:val="%2"/>
      <w:lvlJc w:val="left"/>
      <w:pPr>
        <w:tabs>
          <w:tab w:val="num" w:pos="1222"/>
        </w:tabs>
        <w:ind w:left="1222" w:hanging="360"/>
      </w:pPr>
      <w:rPr>
        <w:rFonts w:hint="default"/>
      </w:rPr>
    </w:lvl>
    <w:lvl w:ilvl="2" w:tplc="1A42BC8A">
      <w:start w:val="2"/>
      <w:numFmt w:val="decimal"/>
      <w:lvlText w:val="%3."/>
      <w:lvlJc w:val="left"/>
      <w:pPr>
        <w:tabs>
          <w:tab w:val="num" w:pos="2122"/>
        </w:tabs>
        <w:ind w:left="2122" w:hanging="360"/>
      </w:pPr>
      <w:rPr>
        <w:rFonts w:hint="default"/>
      </w:r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15" w15:restartNumberingAfterBreak="0">
    <w:nsid w:val="40582CEE"/>
    <w:multiLevelType w:val="hybridMultilevel"/>
    <w:tmpl w:val="CC6255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FF12CD"/>
    <w:multiLevelType w:val="multilevel"/>
    <w:tmpl w:val="CEFE5C9E"/>
    <w:lvl w:ilvl="0">
      <w:start w:val="1"/>
      <w:numFmt w:val="bullet"/>
      <w:lvlText w:val="●"/>
      <w:lvlJc w:val="left"/>
      <w:pPr>
        <w:tabs>
          <w:tab w:val="num" w:pos="0"/>
        </w:tabs>
        <w:ind w:left="720" w:hanging="360"/>
      </w:pPr>
      <w:rPr>
        <w:rFonts w:ascii="Verdana" w:hAnsi="Verdana" w:cs="Verdana"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17" w15:restartNumberingAfterBreak="0">
    <w:nsid w:val="477504AE"/>
    <w:multiLevelType w:val="multilevel"/>
    <w:tmpl w:val="71AAE7CE"/>
    <w:lvl w:ilvl="0">
      <w:start w:val="1"/>
      <w:numFmt w:val="bullet"/>
      <w:lvlText w:val="●"/>
      <w:lvlJc w:val="left"/>
      <w:pPr>
        <w:tabs>
          <w:tab w:val="num" w:pos="0"/>
        </w:tabs>
        <w:ind w:left="720" w:hanging="360"/>
      </w:pPr>
      <w:rPr>
        <w:rFonts w:ascii="Verdana" w:hAnsi="Verdana" w:cs="Verdana"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18" w15:restartNumberingAfterBreak="0">
    <w:nsid w:val="49201274"/>
    <w:multiLevelType w:val="multilevel"/>
    <w:tmpl w:val="424CD606"/>
    <w:lvl w:ilvl="0">
      <w:start w:val="1"/>
      <w:numFmt w:val="bullet"/>
      <w:lvlText w:val="●"/>
      <w:lvlJc w:val="left"/>
      <w:pPr>
        <w:tabs>
          <w:tab w:val="num" w:pos="0"/>
        </w:tabs>
        <w:ind w:left="720" w:hanging="360"/>
      </w:pPr>
      <w:rPr>
        <w:rFonts w:ascii="Verdana" w:hAnsi="Verdana" w:cs="Verdana"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19" w15:restartNumberingAfterBreak="0">
    <w:nsid w:val="4C3A7FB5"/>
    <w:multiLevelType w:val="hybridMultilevel"/>
    <w:tmpl w:val="2A289F60"/>
    <w:lvl w:ilvl="0" w:tplc="04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D7F46"/>
    <w:multiLevelType w:val="multilevel"/>
    <w:tmpl w:val="E8665962"/>
    <w:lvl w:ilvl="0">
      <w:start w:val="1"/>
      <w:numFmt w:val="bullet"/>
      <w:lvlText w:val="●"/>
      <w:lvlJc w:val="left"/>
      <w:pPr>
        <w:tabs>
          <w:tab w:val="num" w:pos="-2160"/>
        </w:tabs>
        <w:ind w:left="-1440" w:hanging="360"/>
      </w:pPr>
      <w:rPr>
        <w:rFonts w:ascii="Verdana" w:hAnsi="Verdana" w:cs="Verdana" w:hint="default"/>
      </w:rPr>
    </w:lvl>
    <w:lvl w:ilvl="1">
      <w:start w:val="1"/>
      <w:numFmt w:val="bullet"/>
      <w:lvlText w:val=""/>
      <w:lvlJc w:val="left"/>
      <w:pPr>
        <w:tabs>
          <w:tab w:val="num" w:pos="-2160"/>
        </w:tabs>
        <w:ind w:left="-720" w:hanging="360"/>
      </w:pPr>
      <w:rPr>
        <w:rFonts w:ascii="Wingdings 2" w:hAnsi="Wingdings 2" w:cs="Wingdings 2" w:hint="default"/>
      </w:rPr>
    </w:lvl>
    <w:lvl w:ilvl="2">
      <w:start w:val="1"/>
      <w:numFmt w:val="bullet"/>
      <w:lvlText w:val="■"/>
      <w:lvlJc w:val="left"/>
      <w:pPr>
        <w:tabs>
          <w:tab w:val="num" w:pos="-2160"/>
        </w:tabs>
        <w:ind w:left="0" w:hanging="360"/>
      </w:pPr>
      <w:rPr>
        <w:rFonts w:ascii="OpenSymbol" w:hAnsi="OpenSymbol" w:cs="OpenSymbol" w:hint="default"/>
      </w:rPr>
    </w:lvl>
    <w:lvl w:ilvl="3">
      <w:start w:val="1"/>
      <w:numFmt w:val="bullet"/>
      <w:lvlText w:val=""/>
      <w:lvlJc w:val="left"/>
      <w:pPr>
        <w:tabs>
          <w:tab w:val="num" w:pos="-2160"/>
        </w:tabs>
        <w:ind w:left="720" w:hanging="360"/>
      </w:pPr>
      <w:rPr>
        <w:rFonts w:ascii="Wingdings" w:hAnsi="Wingdings" w:cs="Wingdings" w:hint="default"/>
      </w:rPr>
    </w:lvl>
    <w:lvl w:ilvl="4">
      <w:start w:val="1"/>
      <w:numFmt w:val="bullet"/>
      <w:lvlText w:val=""/>
      <w:lvlJc w:val="left"/>
      <w:pPr>
        <w:tabs>
          <w:tab w:val="num" w:pos="-2160"/>
        </w:tabs>
        <w:ind w:left="1440" w:hanging="360"/>
      </w:pPr>
      <w:rPr>
        <w:rFonts w:ascii="Wingdings 2" w:hAnsi="Wingdings 2" w:cs="Wingdings 2"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160"/>
        </w:tabs>
        <w:ind w:left="2880" w:hanging="360"/>
      </w:pPr>
      <w:rPr>
        <w:rFonts w:ascii="Wingdings" w:hAnsi="Wingdings" w:cs="Wingdings" w:hint="default"/>
      </w:rPr>
    </w:lvl>
    <w:lvl w:ilvl="7">
      <w:start w:val="1"/>
      <w:numFmt w:val="bullet"/>
      <w:lvlText w:val=""/>
      <w:lvlJc w:val="left"/>
      <w:pPr>
        <w:tabs>
          <w:tab w:val="num" w:pos="-2160"/>
        </w:tabs>
        <w:ind w:left="3600" w:hanging="360"/>
      </w:pPr>
      <w:rPr>
        <w:rFonts w:ascii="Wingdings 2" w:hAnsi="Wingdings 2" w:cs="Wingdings 2" w:hint="default"/>
      </w:rPr>
    </w:lvl>
    <w:lvl w:ilvl="8">
      <w:start w:val="1"/>
      <w:numFmt w:val="bullet"/>
      <w:lvlText w:val="■"/>
      <w:lvlJc w:val="left"/>
      <w:pPr>
        <w:tabs>
          <w:tab w:val="num" w:pos="-2160"/>
        </w:tabs>
        <w:ind w:left="4320" w:hanging="360"/>
      </w:pPr>
      <w:rPr>
        <w:rFonts w:ascii="OpenSymbol" w:hAnsi="OpenSymbol" w:cs="OpenSymbol" w:hint="default"/>
      </w:rPr>
    </w:lvl>
  </w:abstractNum>
  <w:abstractNum w:abstractNumId="21" w15:restartNumberingAfterBreak="0">
    <w:nsid w:val="5BF80D04"/>
    <w:multiLevelType w:val="hybridMultilevel"/>
    <w:tmpl w:val="2EC0DE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2B1B75"/>
    <w:multiLevelType w:val="hybridMultilevel"/>
    <w:tmpl w:val="3DE4B076"/>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A73C33"/>
    <w:multiLevelType w:val="hybridMultilevel"/>
    <w:tmpl w:val="61E2989E"/>
    <w:lvl w:ilvl="0" w:tplc="04090001">
      <w:start w:val="1"/>
      <w:numFmt w:val="bullet"/>
      <w:lvlText w:val=""/>
      <w:lvlJc w:val="left"/>
      <w:pPr>
        <w:ind w:left="780" w:hanging="360"/>
      </w:pPr>
      <w:rPr>
        <w:rFonts w:ascii="Symbol" w:hAnsi="Symbol" w:hint="default"/>
      </w:rPr>
    </w:lvl>
    <w:lvl w:ilvl="1" w:tplc="FFFFFFFF">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4" w15:restartNumberingAfterBreak="0">
    <w:nsid w:val="619B4B53"/>
    <w:multiLevelType w:val="hybridMultilevel"/>
    <w:tmpl w:val="F4BC5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50360B4"/>
    <w:multiLevelType w:val="multilevel"/>
    <w:tmpl w:val="52C6DA5C"/>
    <w:lvl w:ilvl="0">
      <w:start w:val="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5A23EC1"/>
    <w:multiLevelType w:val="multilevel"/>
    <w:tmpl w:val="67383DCE"/>
    <w:lvl w:ilvl="0">
      <w:start w:val="1"/>
      <w:numFmt w:val="bullet"/>
      <w:lvlText w:val="●"/>
      <w:lvlJc w:val="left"/>
      <w:pPr>
        <w:tabs>
          <w:tab w:val="num" w:pos="0"/>
        </w:tabs>
        <w:ind w:left="720" w:hanging="360"/>
      </w:pPr>
      <w:rPr>
        <w:rFonts w:ascii="Verdana" w:hAnsi="Verdana" w:cs="Verdana"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7" w15:restartNumberingAfterBreak="0">
    <w:nsid w:val="67114AF7"/>
    <w:multiLevelType w:val="hybridMultilevel"/>
    <w:tmpl w:val="49CA592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FD5129"/>
    <w:multiLevelType w:val="hybridMultilevel"/>
    <w:tmpl w:val="C44E9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DE682D"/>
    <w:multiLevelType w:val="hybridMultilevel"/>
    <w:tmpl w:val="BCC41C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06567E"/>
    <w:multiLevelType w:val="hybridMultilevel"/>
    <w:tmpl w:val="0578080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9041B9"/>
    <w:multiLevelType w:val="hybridMultilevel"/>
    <w:tmpl w:val="262E0CA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1A04DD"/>
    <w:multiLevelType w:val="multilevel"/>
    <w:tmpl w:val="67188DA0"/>
    <w:lvl w:ilvl="0">
      <w:start w:val="1"/>
      <w:numFmt w:val="bullet"/>
      <w:lvlText w:val=""/>
      <w:lvlJc w:val="left"/>
      <w:pPr>
        <w:tabs>
          <w:tab w:val="num" w:pos="0"/>
        </w:tabs>
        <w:ind w:left="720" w:hanging="360"/>
      </w:pPr>
      <w:rPr>
        <w:rFonts w:ascii="Symbol" w:hAnsi="Symbol"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33" w15:restartNumberingAfterBreak="0">
    <w:nsid w:val="7FDC0133"/>
    <w:multiLevelType w:val="hybridMultilevel"/>
    <w:tmpl w:val="B1E05E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03608002">
    <w:abstractNumId w:val="11"/>
  </w:num>
  <w:num w:numId="2" w16cid:durableId="675230975">
    <w:abstractNumId w:val="14"/>
  </w:num>
  <w:num w:numId="3" w16cid:durableId="1803497030">
    <w:abstractNumId w:val="30"/>
  </w:num>
  <w:num w:numId="4" w16cid:durableId="1171873489">
    <w:abstractNumId w:val="27"/>
  </w:num>
  <w:num w:numId="5" w16cid:durableId="1194076845">
    <w:abstractNumId w:val="19"/>
  </w:num>
  <w:num w:numId="6" w16cid:durableId="1108817510">
    <w:abstractNumId w:val="10"/>
  </w:num>
  <w:num w:numId="7" w16cid:durableId="2114785748">
    <w:abstractNumId w:val="6"/>
  </w:num>
  <w:num w:numId="8" w16cid:durableId="1531650537">
    <w:abstractNumId w:val="33"/>
  </w:num>
  <w:num w:numId="9" w16cid:durableId="1109858868">
    <w:abstractNumId w:val="15"/>
  </w:num>
  <w:num w:numId="10" w16cid:durableId="1431510230">
    <w:abstractNumId w:val="25"/>
  </w:num>
  <w:num w:numId="11" w16cid:durableId="483279863">
    <w:abstractNumId w:val="1"/>
  </w:num>
  <w:num w:numId="12" w16cid:durableId="1540245063">
    <w:abstractNumId w:val="7"/>
  </w:num>
  <w:num w:numId="13" w16cid:durableId="1419213676">
    <w:abstractNumId w:val="24"/>
  </w:num>
  <w:num w:numId="14" w16cid:durableId="1865366045">
    <w:abstractNumId w:val="9"/>
  </w:num>
  <w:num w:numId="15" w16cid:durableId="363873860">
    <w:abstractNumId w:val="23"/>
  </w:num>
  <w:num w:numId="16" w16cid:durableId="748499833">
    <w:abstractNumId w:val="0"/>
  </w:num>
  <w:num w:numId="17" w16cid:durableId="1210262740">
    <w:abstractNumId w:val="2"/>
  </w:num>
  <w:num w:numId="18" w16cid:durableId="800226093">
    <w:abstractNumId w:val="29"/>
  </w:num>
  <w:num w:numId="19" w16cid:durableId="543567239">
    <w:abstractNumId w:val="3"/>
  </w:num>
  <w:num w:numId="20" w16cid:durableId="1134519608">
    <w:abstractNumId w:val="22"/>
  </w:num>
  <w:num w:numId="21" w16cid:durableId="1139416036">
    <w:abstractNumId w:val="8"/>
  </w:num>
  <w:num w:numId="22" w16cid:durableId="436028079">
    <w:abstractNumId w:val="26"/>
  </w:num>
  <w:num w:numId="23" w16cid:durableId="1969244066">
    <w:abstractNumId w:val="5"/>
  </w:num>
  <w:num w:numId="24" w16cid:durableId="1487747651">
    <w:abstractNumId w:val="16"/>
  </w:num>
  <w:num w:numId="25" w16cid:durableId="807163698">
    <w:abstractNumId w:val="17"/>
  </w:num>
  <w:num w:numId="26" w16cid:durableId="2029287066">
    <w:abstractNumId w:val="20"/>
  </w:num>
  <w:num w:numId="27" w16cid:durableId="37977506">
    <w:abstractNumId w:val="12"/>
  </w:num>
  <w:num w:numId="28" w16cid:durableId="931625499">
    <w:abstractNumId w:val="31"/>
  </w:num>
  <w:num w:numId="29" w16cid:durableId="442656881">
    <w:abstractNumId w:val="13"/>
  </w:num>
  <w:num w:numId="30" w16cid:durableId="47145373">
    <w:abstractNumId w:val="21"/>
  </w:num>
  <w:num w:numId="31" w16cid:durableId="1697778462">
    <w:abstractNumId w:val="4"/>
  </w:num>
  <w:num w:numId="32" w16cid:durableId="1550917311">
    <w:abstractNumId w:val="18"/>
  </w:num>
  <w:num w:numId="33" w16cid:durableId="287131318">
    <w:abstractNumId w:val="28"/>
  </w:num>
  <w:num w:numId="34" w16cid:durableId="695010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D06"/>
    <w:rsid w:val="00004A89"/>
    <w:rsid w:val="00005023"/>
    <w:rsid w:val="00007EA7"/>
    <w:rsid w:val="00021032"/>
    <w:rsid w:val="000306A3"/>
    <w:rsid w:val="000326E9"/>
    <w:rsid w:val="000335E2"/>
    <w:rsid w:val="000379D2"/>
    <w:rsid w:val="00037E96"/>
    <w:rsid w:val="000422DD"/>
    <w:rsid w:val="00052254"/>
    <w:rsid w:val="00053E99"/>
    <w:rsid w:val="000569DF"/>
    <w:rsid w:val="0005722C"/>
    <w:rsid w:val="00062B9A"/>
    <w:rsid w:val="00063B4B"/>
    <w:rsid w:val="00064F76"/>
    <w:rsid w:val="00067907"/>
    <w:rsid w:val="0006796F"/>
    <w:rsid w:val="0007337C"/>
    <w:rsid w:val="000802B1"/>
    <w:rsid w:val="0008038B"/>
    <w:rsid w:val="000809EA"/>
    <w:rsid w:val="000849CC"/>
    <w:rsid w:val="0008563E"/>
    <w:rsid w:val="00087FAF"/>
    <w:rsid w:val="00093828"/>
    <w:rsid w:val="0009441C"/>
    <w:rsid w:val="000979E7"/>
    <w:rsid w:val="000A2376"/>
    <w:rsid w:val="000A7D2B"/>
    <w:rsid w:val="000B2275"/>
    <w:rsid w:val="000B2C99"/>
    <w:rsid w:val="000B2E64"/>
    <w:rsid w:val="000C60E6"/>
    <w:rsid w:val="000D475E"/>
    <w:rsid w:val="000D4EA2"/>
    <w:rsid w:val="000E4248"/>
    <w:rsid w:val="000E4A38"/>
    <w:rsid w:val="001016AA"/>
    <w:rsid w:val="00101E6C"/>
    <w:rsid w:val="00102BFB"/>
    <w:rsid w:val="00103A48"/>
    <w:rsid w:val="001136E4"/>
    <w:rsid w:val="001149F1"/>
    <w:rsid w:val="001177A9"/>
    <w:rsid w:val="00121A8F"/>
    <w:rsid w:val="0012731C"/>
    <w:rsid w:val="0013251C"/>
    <w:rsid w:val="001343BF"/>
    <w:rsid w:val="00135CEC"/>
    <w:rsid w:val="0014414B"/>
    <w:rsid w:val="00144279"/>
    <w:rsid w:val="00154177"/>
    <w:rsid w:val="0016454F"/>
    <w:rsid w:val="001657FC"/>
    <w:rsid w:val="00171E4C"/>
    <w:rsid w:val="00174440"/>
    <w:rsid w:val="00177B0A"/>
    <w:rsid w:val="001818CE"/>
    <w:rsid w:val="00190483"/>
    <w:rsid w:val="0019223F"/>
    <w:rsid w:val="00193D87"/>
    <w:rsid w:val="0019572B"/>
    <w:rsid w:val="001A69B0"/>
    <w:rsid w:val="001A7DE7"/>
    <w:rsid w:val="001B4EF5"/>
    <w:rsid w:val="001C1574"/>
    <w:rsid w:val="001C174C"/>
    <w:rsid w:val="001C34ED"/>
    <w:rsid w:val="001C536E"/>
    <w:rsid w:val="001C5EC9"/>
    <w:rsid w:val="001E05F7"/>
    <w:rsid w:val="001F2CC9"/>
    <w:rsid w:val="001F7EC7"/>
    <w:rsid w:val="00200815"/>
    <w:rsid w:val="00204880"/>
    <w:rsid w:val="00204F38"/>
    <w:rsid w:val="00206516"/>
    <w:rsid w:val="002103B5"/>
    <w:rsid w:val="002115A4"/>
    <w:rsid w:val="00215174"/>
    <w:rsid w:val="0021762A"/>
    <w:rsid w:val="00217DBA"/>
    <w:rsid w:val="00220D87"/>
    <w:rsid w:val="00221C3B"/>
    <w:rsid w:val="00222D57"/>
    <w:rsid w:val="00227F17"/>
    <w:rsid w:val="002333F8"/>
    <w:rsid w:val="0024037C"/>
    <w:rsid w:val="002637F8"/>
    <w:rsid w:val="00264A0F"/>
    <w:rsid w:val="00264FB8"/>
    <w:rsid w:val="00266058"/>
    <w:rsid w:val="00272FC3"/>
    <w:rsid w:val="002778E0"/>
    <w:rsid w:val="002813CD"/>
    <w:rsid w:val="0028143C"/>
    <w:rsid w:val="00283A0F"/>
    <w:rsid w:val="0028686E"/>
    <w:rsid w:val="00296098"/>
    <w:rsid w:val="002A02D8"/>
    <w:rsid w:val="002A1C69"/>
    <w:rsid w:val="002A6F21"/>
    <w:rsid w:val="002B0A7F"/>
    <w:rsid w:val="002B1B91"/>
    <w:rsid w:val="002B2F23"/>
    <w:rsid w:val="002C2667"/>
    <w:rsid w:val="002C5812"/>
    <w:rsid w:val="002C5E47"/>
    <w:rsid w:val="002D74CF"/>
    <w:rsid w:val="002E1F6A"/>
    <w:rsid w:val="002E2B57"/>
    <w:rsid w:val="002E3478"/>
    <w:rsid w:val="002F03F2"/>
    <w:rsid w:val="002F4A6F"/>
    <w:rsid w:val="002F7B42"/>
    <w:rsid w:val="00303708"/>
    <w:rsid w:val="003052B3"/>
    <w:rsid w:val="003116E5"/>
    <w:rsid w:val="003147D2"/>
    <w:rsid w:val="0032282D"/>
    <w:rsid w:val="00322F0C"/>
    <w:rsid w:val="00327062"/>
    <w:rsid w:val="003300AE"/>
    <w:rsid w:val="00333B50"/>
    <w:rsid w:val="003412AD"/>
    <w:rsid w:val="00360973"/>
    <w:rsid w:val="00360B5C"/>
    <w:rsid w:val="00363897"/>
    <w:rsid w:val="003664E4"/>
    <w:rsid w:val="003703B6"/>
    <w:rsid w:val="0038040F"/>
    <w:rsid w:val="00381DAE"/>
    <w:rsid w:val="00385B4E"/>
    <w:rsid w:val="003921EF"/>
    <w:rsid w:val="003969E2"/>
    <w:rsid w:val="003A5F86"/>
    <w:rsid w:val="003A7743"/>
    <w:rsid w:val="003B1593"/>
    <w:rsid w:val="003C0AA7"/>
    <w:rsid w:val="003C0DFA"/>
    <w:rsid w:val="003C43E4"/>
    <w:rsid w:val="003C7534"/>
    <w:rsid w:val="003D2761"/>
    <w:rsid w:val="003D32F0"/>
    <w:rsid w:val="003D46D5"/>
    <w:rsid w:val="003E50D2"/>
    <w:rsid w:val="003E5702"/>
    <w:rsid w:val="003F13BF"/>
    <w:rsid w:val="003F33E6"/>
    <w:rsid w:val="003F5B47"/>
    <w:rsid w:val="004011F4"/>
    <w:rsid w:val="004047BA"/>
    <w:rsid w:val="00407B46"/>
    <w:rsid w:val="0041488A"/>
    <w:rsid w:val="004217A4"/>
    <w:rsid w:val="00422A05"/>
    <w:rsid w:val="00427931"/>
    <w:rsid w:val="00430E31"/>
    <w:rsid w:val="00431F28"/>
    <w:rsid w:val="00454C06"/>
    <w:rsid w:val="00455BA9"/>
    <w:rsid w:val="0047449F"/>
    <w:rsid w:val="00476E92"/>
    <w:rsid w:val="004777EF"/>
    <w:rsid w:val="004845B4"/>
    <w:rsid w:val="004846BE"/>
    <w:rsid w:val="00490BBA"/>
    <w:rsid w:val="004A719C"/>
    <w:rsid w:val="004B00BC"/>
    <w:rsid w:val="004B6A22"/>
    <w:rsid w:val="004C7F9A"/>
    <w:rsid w:val="004D1589"/>
    <w:rsid w:val="004D3BD8"/>
    <w:rsid w:val="004E26A9"/>
    <w:rsid w:val="004E62E8"/>
    <w:rsid w:val="004F27D4"/>
    <w:rsid w:val="004F3C20"/>
    <w:rsid w:val="004F68FD"/>
    <w:rsid w:val="00502529"/>
    <w:rsid w:val="0050297C"/>
    <w:rsid w:val="00510332"/>
    <w:rsid w:val="00524253"/>
    <w:rsid w:val="00527479"/>
    <w:rsid w:val="005301E4"/>
    <w:rsid w:val="00531112"/>
    <w:rsid w:val="00532BE9"/>
    <w:rsid w:val="0053359F"/>
    <w:rsid w:val="00534A47"/>
    <w:rsid w:val="00534D72"/>
    <w:rsid w:val="00535F97"/>
    <w:rsid w:val="00536B6F"/>
    <w:rsid w:val="00536D87"/>
    <w:rsid w:val="00541023"/>
    <w:rsid w:val="00550889"/>
    <w:rsid w:val="0055384C"/>
    <w:rsid w:val="0055404D"/>
    <w:rsid w:val="00563714"/>
    <w:rsid w:val="005642B1"/>
    <w:rsid w:val="00572A6C"/>
    <w:rsid w:val="00572CCE"/>
    <w:rsid w:val="00573DA4"/>
    <w:rsid w:val="00576D09"/>
    <w:rsid w:val="005802D8"/>
    <w:rsid w:val="005814D6"/>
    <w:rsid w:val="005873FB"/>
    <w:rsid w:val="0059007F"/>
    <w:rsid w:val="00594991"/>
    <w:rsid w:val="00597E01"/>
    <w:rsid w:val="005A0736"/>
    <w:rsid w:val="005B1E58"/>
    <w:rsid w:val="005B258E"/>
    <w:rsid w:val="005C1207"/>
    <w:rsid w:val="005C4603"/>
    <w:rsid w:val="005C52CC"/>
    <w:rsid w:val="005D33F3"/>
    <w:rsid w:val="005E318A"/>
    <w:rsid w:val="005E4EFA"/>
    <w:rsid w:val="005E4FD9"/>
    <w:rsid w:val="005E52C5"/>
    <w:rsid w:val="005E6B4C"/>
    <w:rsid w:val="005E7DCA"/>
    <w:rsid w:val="005F004F"/>
    <w:rsid w:val="005F2108"/>
    <w:rsid w:val="00602F10"/>
    <w:rsid w:val="00605C99"/>
    <w:rsid w:val="00606F15"/>
    <w:rsid w:val="006134B6"/>
    <w:rsid w:val="00614001"/>
    <w:rsid w:val="006168D6"/>
    <w:rsid w:val="0062321A"/>
    <w:rsid w:val="00623B12"/>
    <w:rsid w:val="00625631"/>
    <w:rsid w:val="00631ABD"/>
    <w:rsid w:val="00634427"/>
    <w:rsid w:val="00635678"/>
    <w:rsid w:val="00636B40"/>
    <w:rsid w:val="00637BC0"/>
    <w:rsid w:val="00642FFD"/>
    <w:rsid w:val="00664BE9"/>
    <w:rsid w:val="006678DF"/>
    <w:rsid w:val="00667B49"/>
    <w:rsid w:val="0067021C"/>
    <w:rsid w:val="006725E0"/>
    <w:rsid w:val="00673252"/>
    <w:rsid w:val="0068333F"/>
    <w:rsid w:val="006868E6"/>
    <w:rsid w:val="0068780E"/>
    <w:rsid w:val="00687D44"/>
    <w:rsid w:val="00690717"/>
    <w:rsid w:val="0069131E"/>
    <w:rsid w:val="006A1482"/>
    <w:rsid w:val="006A1A51"/>
    <w:rsid w:val="006A7F79"/>
    <w:rsid w:val="006B11AD"/>
    <w:rsid w:val="006B1D4C"/>
    <w:rsid w:val="006B4454"/>
    <w:rsid w:val="006B6E11"/>
    <w:rsid w:val="006C4B33"/>
    <w:rsid w:val="006D23A4"/>
    <w:rsid w:val="006D7C8E"/>
    <w:rsid w:val="006E01AA"/>
    <w:rsid w:val="006E043A"/>
    <w:rsid w:val="006E1E20"/>
    <w:rsid w:val="006E1E94"/>
    <w:rsid w:val="006E2487"/>
    <w:rsid w:val="006E25B1"/>
    <w:rsid w:val="006E7F74"/>
    <w:rsid w:val="006F4245"/>
    <w:rsid w:val="006F46F7"/>
    <w:rsid w:val="00700495"/>
    <w:rsid w:val="007071D6"/>
    <w:rsid w:val="00715D29"/>
    <w:rsid w:val="0071719B"/>
    <w:rsid w:val="007210F1"/>
    <w:rsid w:val="0072553C"/>
    <w:rsid w:val="00732C4E"/>
    <w:rsid w:val="00733C53"/>
    <w:rsid w:val="007405FD"/>
    <w:rsid w:val="00753EF6"/>
    <w:rsid w:val="0075715E"/>
    <w:rsid w:val="00777E0F"/>
    <w:rsid w:val="0078213E"/>
    <w:rsid w:val="00786B74"/>
    <w:rsid w:val="007901DA"/>
    <w:rsid w:val="00790F18"/>
    <w:rsid w:val="00792C9A"/>
    <w:rsid w:val="007A04BC"/>
    <w:rsid w:val="007A4A84"/>
    <w:rsid w:val="007A5D82"/>
    <w:rsid w:val="007B13E6"/>
    <w:rsid w:val="007B1DEB"/>
    <w:rsid w:val="007B3F0C"/>
    <w:rsid w:val="007C0E8C"/>
    <w:rsid w:val="007C1655"/>
    <w:rsid w:val="007C4BCA"/>
    <w:rsid w:val="007C4ED1"/>
    <w:rsid w:val="007C7DD0"/>
    <w:rsid w:val="007E0C63"/>
    <w:rsid w:val="007E1CC4"/>
    <w:rsid w:val="007E446F"/>
    <w:rsid w:val="007E561D"/>
    <w:rsid w:val="007F2EF7"/>
    <w:rsid w:val="007F3D7C"/>
    <w:rsid w:val="007F5B3C"/>
    <w:rsid w:val="00804BBF"/>
    <w:rsid w:val="008164D2"/>
    <w:rsid w:val="00820EB4"/>
    <w:rsid w:val="0083360E"/>
    <w:rsid w:val="00856641"/>
    <w:rsid w:val="008612EA"/>
    <w:rsid w:val="0086521F"/>
    <w:rsid w:val="008669E7"/>
    <w:rsid w:val="00867F0C"/>
    <w:rsid w:val="008706F7"/>
    <w:rsid w:val="0087255B"/>
    <w:rsid w:val="00873AD5"/>
    <w:rsid w:val="00875914"/>
    <w:rsid w:val="00883E35"/>
    <w:rsid w:val="008865BD"/>
    <w:rsid w:val="0089101E"/>
    <w:rsid w:val="0089135E"/>
    <w:rsid w:val="00892818"/>
    <w:rsid w:val="0089326F"/>
    <w:rsid w:val="00893ECE"/>
    <w:rsid w:val="00894258"/>
    <w:rsid w:val="008A1D4C"/>
    <w:rsid w:val="008A1EAD"/>
    <w:rsid w:val="008A3D79"/>
    <w:rsid w:val="008B1811"/>
    <w:rsid w:val="008B2ADD"/>
    <w:rsid w:val="008B4D65"/>
    <w:rsid w:val="008B5C40"/>
    <w:rsid w:val="008B7775"/>
    <w:rsid w:val="008C4265"/>
    <w:rsid w:val="008D5449"/>
    <w:rsid w:val="008E632D"/>
    <w:rsid w:val="00907B73"/>
    <w:rsid w:val="00910D06"/>
    <w:rsid w:val="009115E1"/>
    <w:rsid w:val="00912761"/>
    <w:rsid w:val="00915DFB"/>
    <w:rsid w:val="009160FF"/>
    <w:rsid w:val="0092168D"/>
    <w:rsid w:val="0092186A"/>
    <w:rsid w:val="00932893"/>
    <w:rsid w:val="009341A7"/>
    <w:rsid w:val="00936068"/>
    <w:rsid w:val="0094400A"/>
    <w:rsid w:val="009512A0"/>
    <w:rsid w:val="009550C9"/>
    <w:rsid w:val="0095681C"/>
    <w:rsid w:val="009663FA"/>
    <w:rsid w:val="00966753"/>
    <w:rsid w:val="00974F89"/>
    <w:rsid w:val="0098100E"/>
    <w:rsid w:val="009A142A"/>
    <w:rsid w:val="009A2671"/>
    <w:rsid w:val="009A2992"/>
    <w:rsid w:val="009A51ED"/>
    <w:rsid w:val="009B06F0"/>
    <w:rsid w:val="009B4844"/>
    <w:rsid w:val="009B5AC3"/>
    <w:rsid w:val="009B70F7"/>
    <w:rsid w:val="009C2CEC"/>
    <w:rsid w:val="009C6219"/>
    <w:rsid w:val="009D0251"/>
    <w:rsid w:val="009D4A39"/>
    <w:rsid w:val="009D6659"/>
    <w:rsid w:val="009E4195"/>
    <w:rsid w:val="009E7D11"/>
    <w:rsid w:val="00A01703"/>
    <w:rsid w:val="00A022E6"/>
    <w:rsid w:val="00A02520"/>
    <w:rsid w:val="00A12D40"/>
    <w:rsid w:val="00A26CE0"/>
    <w:rsid w:val="00A31826"/>
    <w:rsid w:val="00A36CA6"/>
    <w:rsid w:val="00A36F3A"/>
    <w:rsid w:val="00A41BB4"/>
    <w:rsid w:val="00A43097"/>
    <w:rsid w:val="00A67D61"/>
    <w:rsid w:val="00A745A0"/>
    <w:rsid w:val="00A747CD"/>
    <w:rsid w:val="00A74C2E"/>
    <w:rsid w:val="00A84910"/>
    <w:rsid w:val="00A85681"/>
    <w:rsid w:val="00A9129C"/>
    <w:rsid w:val="00AA3C58"/>
    <w:rsid w:val="00AB1414"/>
    <w:rsid w:val="00AB2675"/>
    <w:rsid w:val="00AB38BF"/>
    <w:rsid w:val="00AB4FF5"/>
    <w:rsid w:val="00AB687B"/>
    <w:rsid w:val="00AC567E"/>
    <w:rsid w:val="00AD261C"/>
    <w:rsid w:val="00AE7982"/>
    <w:rsid w:val="00AF0427"/>
    <w:rsid w:val="00AF61CF"/>
    <w:rsid w:val="00AF7BE5"/>
    <w:rsid w:val="00B01727"/>
    <w:rsid w:val="00B0218F"/>
    <w:rsid w:val="00B04193"/>
    <w:rsid w:val="00B05D14"/>
    <w:rsid w:val="00B10163"/>
    <w:rsid w:val="00B1795C"/>
    <w:rsid w:val="00B20EA2"/>
    <w:rsid w:val="00B20EEB"/>
    <w:rsid w:val="00B21468"/>
    <w:rsid w:val="00B23960"/>
    <w:rsid w:val="00B26C27"/>
    <w:rsid w:val="00B336C4"/>
    <w:rsid w:val="00B34014"/>
    <w:rsid w:val="00B34DF7"/>
    <w:rsid w:val="00B35B25"/>
    <w:rsid w:val="00B377A2"/>
    <w:rsid w:val="00B45887"/>
    <w:rsid w:val="00B459DA"/>
    <w:rsid w:val="00B62152"/>
    <w:rsid w:val="00B62768"/>
    <w:rsid w:val="00B63900"/>
    <w:rsid w:val="00B66497"/>
    <w:rsid w:val="00B707B5"/>
    <w:rsid w:val="00B83B04"/>
    <w:rsid w:val="00B849FA"/>
    <w:rsid w:val="00B8569A"/>
    <w:rsid w:val="00BA3F6B"/>
    <w:rsid w:val="00BA43F4"/>
    <w:rsid w:val="00BA66A9"/>
    <w:rsid w:val="00BA6A78"/>
    <w:rsid w:val="00BA6BA9"/>
    <w:rsid w:val="00BB5968"/>
    <w:rsid w:val="00BB5FB0"/>
    <w:rsid w:val="00BC0AF0"/>
    <w:rsid w:val="00BC12B7"/>
    <w:rsid w:val="00BD605E"/>
    <w:rsid w:val="00BE3E01"/>
    <w:rsid w:val="00BE73AE"/>
    <w:rsid w:val="00BF4D01"/>
    <w:rsid w:val="00BF6065"/>
    <w:rsid w:val="00C02916"/>
    <w:rsid w:val="00C052C2"/>
    <w:rsid w:val="00C059C6"/>
    <w:rsid w:val="00C1338D"/>
    <w:rsid w:val="00C1528F"/>
    <w:rsid w:val="00C16783"/>
    <w:rsid w:val="00C17FAA"/>
    <w:rsid w:val="00C20C1D"/>
    <w:rsid w:val="00C22B76"/>
    <w:rsid w:val="00C24239"/>
    <w:rsid w:val="00C26493"/>
    <w:rsid w:val="00C310CA"/>
    <w:rsid w:val="00C317CA"/>
    <w:rsid w:val="00C4429C"/>
    <w:rsid w:val="00C5140E"/>
    <w:rsid w:val="00C5256F"/>
    <w:rsid w:val="00C56388"/>
    <w:rsid w:val="00C56EEF"/>
    <w:rsid w:val="00C62F4F"/>
    <w:rsid w:val="00C758AC"/>
    <w:rsid w:val="00C7734F"/>
    <w:rsid w:val="00C83F5D"/>
    <w:rsid w:val="00C87AD8"/>
    <w:rsid w:val="00C90A06"/>
    <w:rsid w:val="00C9597C"/>
    <w:rsid w:val="00CA4525"/>
    <w:rsid w:val="00CB341C"/>
    <w:rsid w:val="00CC04B5"/>
    <w:rsid w:val="00CC2261"/>
    <w:rsid w:val="00CC69D6"/>
    <w:rsid w:val="00CC7D13"/>
    <w:rsid w:val="00CE18E3"/>
    <w:rsid w:val="00CF02CD"/>
    <w:rsid w:val="00CF1956"/>
    <w:rsid w:val="00D032B5"/>
    <w:rsid w:val="00D0614F"/>
    <w:rsid w:val="00D10ADB"/>
    <w:rsid w:val="00D16AA2"/>
    <w:rsid w:val="00D24F9C"/>
    <w:rsid w:val="00D320B7"/>
    <w:rsid w:val="00D328DF"/>
    <w:rsid w:val="00D354BA"/>
    <w:rsid w:val="00D43B4C"/>
    <w:rsid w:val="00D44297"/>
    <w:rsid w:val="00D45B18"/>
    <w:rsid w:val="00D46DF5"/>
    <w:rsid w:val="00D52716"/>
    <w:rsid w:val="00D55F57"/>
    <w:rsid w:val="00D67506"/>
    <w:rsid w:val="00D85B1B"/>
    <w:rsid w:val="00D8685E"/>
    <w:rsid w:val="00D87C31"/>
    <w:rsid w:val="00D93F85"/>
    <w:rsid w:val="00DA0C30"/>
    <w:rsid w:val="00DA5213"/>
    <w:rsid w:val="00DB1685"/>
    <w:rsid w:val="00DB4DB9"/>
    <w:rsid w:val="00DC0577"/>
    <w:rsid w:val="00DD04B0"/>
    <w:rsid w:val="00DD1170"/>
    <w:rsid w:val="00DE74A7"/>
    <w:rsid w:val="00DE7CCE"/>
    <w:rsid w:val="00E00D76"/>
    <w:rsid w:val="00E05781"/>
    <w:rsid w:val="00E10145"/>
    <w:rsid w:val="00E15BF8"/>
    <w:rsid w:val="00E243D4"/>
    <w:rsid w:val="00E251C3"/>
    <w:rsid w:val="00E340C9"/>
    <w:rsid w:val="00E362A5"/>
    <w:rsid w:val="00E4311B"/>
    <w:rsid w:val="00E45658"/>
    <w:rsid w:val="00E46B81"/>
    <w:rsid w:val="00E518E5"/>
    <w:rsid w:val="00E521BF"/>
    <w:rsid w:val="00E5416F"/>
    <w:rsid w:val="00E600B0"/>
    <w:rsid w:val="00E609A0"/>
    <w:rsid w:val="00E703A4"/>
    <w:rsid w:val="00E72555"/>
    <w:rsid w:val="00E73C79"/>
    <w:rsid w:val="00E9091F"/>
    <w:rsid w:val="00EA17E3"/>
    <w:rsid w:val="00EA72EA"/>
    <w:rsid w:val="00EB3D63"/>
    <w:rsid w:val="00EC2BAA"/>
    <w:rsid w:val="00EC47B2"/>
    <w:rsid w:val="00EC5034"/>
    <w:rsid w:val="00F00AAA"/>
    <w:rsid w:val="00F11433"/>
    <w:rsid w:val="00F13F05"/>
    <w:rsid w:val="00F15D06"/>
    <w:rsid w:val="00F22959"/>
    <w:rsid w:val="00F350A3"/>
    <w:rsid w:val="00F426A9"/>
    <w:rsid w:val="00F43B3D"/>
    <w:rsid w:val="00F45624"/>
    <w:rsid w:val="00F54AA2"/>
    <w:rsid w:val="00F577FC"/>
    <w:rsid w:val="00F57A32"/>
    <w:rsid w:val="00F60952"/>
    <w:rsid w:val="00F610DF"/>
    <w:rsid w:val="00F70F61"/>
    <w:rsid w:val="00F71FFC"/>
    <w:rsid w:val="00F731A6"/>
    <w:rsid w:val="00F80125"/>
    <w:rsid w:val="00F862C7"/>
    <w:rsid w:val="00F86BD9"/>
    <w:rsid w:val="00F90DE5"/>
    <w:rsid w:val="00F979C9"/>
    <w:rsid w:val="00FB15A2"/>
    <w:rsid w:val="00FB7E96"/>
    <w:rsid w:val="00FC4B7F"/>
    <w:rsid w:val="00FD027B"/>
    <w:rsid w:val="00FD309C"/>
    <w:rsid w:val="00FE2EDA"/>
    <w:rsid w:val="00FF1A5E"/>
    <w:rsid w:val="00FF47CD"/>
    <w:rsid w:val="00FF4F2F"/>
    <w:rsid w:val="00FF6284"/>
    <w:rsid w:val="00FF6B2D"/>
    <w:rsid w:val="00FF767B"/>
    <w:rsid w:val="025DFA7F"/>
    <w:rsid w:val="02D528B9"/>
    <w:rsid w:val="035B0402"/>
    <w:rsid w:val="037C2A3A"/>
    <w:rsid w:val="0382FCE1"/>
    <w:rsid w:val="0821CB11"/>
    <w:rsid w:val="088E8975"/>
    <w:rsid w:val="09202435"/>
    <w:rsid w:val="09B08972"/>
    <w:rsid w:val="0AABE522"/>
    <w:rsid w:val="11A72A28"/>
    <w:rsid w:val="134B70D1"/>
    <w:rsid w:val="1457E917"/>
    <w:rsid w:val="15EE2DCA"/>
    <w:rsid w:val="16AB232E"/>
    <w:rsid w:val="17FA74E0"/>
    <w:rsid w:val="1B74DDA3"/>
    <w:rsid w:val="1BAD23FB"/>
    <w:rsid w:val="1C00663F"/>
    <w:rsid w:val="1C9D3A47"/>
    <w:rsid w:val="1D90349F"/>
    <w:rsid w:val="1F2167B7"/>
    <w:rsid w:val="1FED159F"/>
    <w:rsid w:val="20412645"/>
    <w:rsid w:val="22295AE1"/>
    <w:rsid w:val="232CC84E"/>
    <w:rsid w:val="269F5B35"/>
    <w:rsid w:val="26E37BA5"/>
    <w:rsid w:val="27DE4D92"/>
    <w:rsid w:val="28F32118"/>
    <w:rsid w:val="2A4C8D5C"/>
    <w:rsid w:val="2BF7E045"/>
    <w:rsid w:val="31F8EF9B"/>
    <w:rsid w:val="36CAAE3B"/>
    <w:rsid w:val="37264B15"/>
    <w:rsid w:val="39D7069A"/>
    <w:rsid w:val="3A9BB0DA"/>
    <w:rsid w:val="3D44B803"/>
    <w:rsid w:val="45197AD5"/>
    <w:rsid w:val="47003BA6"/>
    <w:rsid w:val="47107054"/>
    <w:rsid w:val="49F3E890"/>
    <w:rsid w:val="4C476296"/>
    <w:rsid w:val="4D5E1EC6"/>
    <w:rsid w:val="51ABAB11"/>
    <w:rsid w:val="56B34355"/>
    <w:rsid w:val="5A5B594E"/>
    <w:rsid w:val="5A91D6F4"/>
    <w:rsid w:val="5B715230"/>
    <w:rsid w:val="5C35CCC1"/>
    <w:rsid w:val="5CBA2182"/>
    <w:rsid w:val="5D7725DF"/>
    <w:rsid w:val="5ED9A74D"/>
    <w:rsid w:val="63BC3358"/>
    <w:rsid w:val="6551FABE"/>
    <w:rsid w:val="66563F20"/>
    <w:rsid w:val="673C38C2"/>
    <w:rsid w:val="6ED5286C"/>
    <w:rsid w:val="705BFBBE"/>
    <w:rsid w:val="714A3482"/>
    <w:rsid w:val="724531FA"/>
    <w:rsid w:val="72BB16EE"/>
    <w:rsid w:val="76689B48"/>
    <w:rsid w:val="774CC952"/>
    <w:rsid w:val="77854D34"/>
    <w:rsid w:val="78C6F4F3"/>
    <w:rsid w:val="7A802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5B2F8"/>
  <w15:chartTrackingRefBased/>
  <w15:docId w15:val="{CFDF2C0C-5934-4B70-B437-D927345C1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5D06"/>
    <w:rPr>
      <w:sz w:val="24"/>
      <w:lang w:eastAsia="en-US"/>
    </w:rPr>
  </w:style>
  <w:style w:type="paragraph" w:styleId="Heading3">
    <w:name w:val="heading 3"/>
    <w:basedOn w:val="Normal"/>
    <w:next w:val="Normal"/>
    <w:qFormat/>
    <w:rsid w:val="00F15D06"/>
    <w:pPr>
      <w:keepNext/>
      <w:spacing w:before="240" w:after="60"/>
      <w:outlineLvl w:val="2"/>
    </w:pPr>
    <w:rPr>
      <w:rFonts w:ascii="Arial" w:hAnsi="Arial" w:cs="Arial"/>
      <w:b/>
      <w:bCs/>
      <w:sz w:val="26"/>
      <w:szCs w:val="26"/>
    </w:rPr>
  </w:style>
  <w:style w:type="paragraph" w:styleId="Heading6">
    <w:name w:val="heading 6"/>
    <w:basedOn w:val="Normal"/>
    <w:next w:val="Normal"/>
    <w:qFormat/>
    <w:rsid w:val="00F15D06"/>
    <w:pPr>
      <w:keepNext/>
      <w:jc w:val="center"/>
      <w:outlineLvl w:val="5"/>
    </w:pPr>
    <w:rPr>
      <w:rFonts w:ascii="Calibri" w:hAnsi="Calibri"/>
      <w:b/>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5D06"/>
    <w:pPr>
      <w:tabs>
        <w:tab w:val="center" w:pos="4153"/>
        <w:tab w:val="right" w:pos="8306"/>
      </w:tabs>
    </w:pPr>
    <w:rPr>
      <w:szCs w:val="24"/>
      <w:lang w:eastAsia="en-GB"/>
    </w:rPr>
  </w:style>
  <w:style w:type="paragraph" w:styleId="Footer">
    <w:name w:val="footer"/>
    <w:basedOn w:val="Normal"/>
    <w:rsid w:val="00F15D06"/>
    <w:pPr>
      <w:tabs>
        <w:tab w:val="center" w:pos="4153"/>
        <w:tab w:val="right" w:pos="8306"/>
      </w:tabs>
    </w:pPr>
  </w:style>
  <w:style w:type="character" w:styleId="PageNumber">
    <w:name w:val="page number"/>
    <w:basedOn w:val="DefaultParagraphFont"/>
    <w:rsid w:val="00F15D06"/>
  </w:style>
  <w:style w:type="paragraph" w:styleId="Caption">
    <w:name w:val="caption"/>
    <w:basedOn w:val="Normal"/>
    <w:next w:val="Normal"/>
    <w:qFormat/>
    <w:rsid w:val="00F15D06"/>
    <w:pPr>
      <w:jc w:val="both"/>
    </w:pPr>
    <w:rPr>
      <w:rFonts w:ascii="Calibri" w:hAnsi="Calibri" w:cs="Arial"/>
      <w:b/>
      <w:sz w:val="28"/>
      <w:szCs w:val="24"/>
    </w:rPr>
  </w:style>
  <w:style w:type="paragraph" w:styleId="ListParagraph">
    <w:name w:val="List Paragraph"/>
    <w:basedOn w:val="Normal"/>
    <w:uiPriority w:val="34"/>
    <w:qFormat/>
    <w:rsid w:val="00A36CA6"/>
    <w:pPr>
      <w:ind w:left="720"/>
      <w:contextualSpacing/>
    </w:pPr>
  </w:style>
  <w:style w:type="character" w:styleId="Hyperlink">
    <w:name w:val="Hyperlink"/>
    <w:basedOn w:val="DefaultParagraphFont"/>
    <w:rsid w:val="008A3D79"/>
    <w:rPr>
      <w:color w:val="0563C1" w:themeColor="hyperlink"/>
      <w:u w:val="single"/>
    </w:rPr>
  </w:style>
  <w:style w:type="character" w:customStyle="1" w:styleId="UnresolvedMention1">
    <w:name w:val="Unresolved Mention1"/>
    <w:basedOn w:val="DefaultParagraphFont"/>
    <w:uiPriority w:val="99"/>
    <w:semiHidden/>
    <w:unhideWhenUsed/>
    <w:rsid w:val="008A3D79"/>
    <w:rPr>
      <w:color w:val="605E5C"/>
      <w:shd w:val="clear" w:color="auto" w:fill="E1DFDD"/>
    </w:rPr>
  </w:style>
  <w:style w:type="paragraph" w:customStyle="1" w:styleId="LO-normal">
    <w:name w:val="LO-normal"/>
    <w:qFormat/>
    <w:rsid w:val="00222D57"/>
    <w:pPr>
      <w:suppressAutoHyphens/>
      <w:spacing w:line="276" w:lineRule="auto"/>
    </w:pPr>
    <w:rPr>
      <w:rFonts w:ascii="Arial" w:eastAsia="Arial" w:hAnsi="Arial" w:cs="Arial"/>
      <w:sz w:val="22"/>
      <w:szCs w:val="22"/>
      <w:lang w:val="en-US" w:eastAsia="zh-CN" w:bidi="hi-I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510402">
      <w:bodyDiv w:val="1"/>
      <w:marLeft w:val="0"/>
      <w:marRight w:val="0"/>
      <w:marTop w:val="0"/>
      <w:marBottom w:val="0"/>
      <w:divBdr>
        <w:top w:val="none" w:sz="0" w:space="0" w:color="auto"/>
        <w:left w:val="none" w:sz="0" w:space="0" w:color="auto"/>
        <w:bottom w:val="none" w:sz="0" w:space="0" w:color="auto"/>
        <w:right w:val="none" w:sz="0" w:space="0" w:color="auto"/>
      </w:divBdr>
      <w:divsChild>
        <w:div w:id="717583026">
          <w:marLeft w:val="0"/>
          <w:marRight w:val="0"/>
          <w:marTop w:val="0"/>
          <w:marBottom w:val="0"/>
          <w:divBdr>
            <w:top w:val="none" w:sz="0" w:space="0" w:color="auto"/>
            <w:left w:val="none" w:sz="0" w:space="0" w:color="auto"/>
            <w:bottom w:val="none" w:sz="0" w:space="0" w:color="auto"/>
            <w:right w:val="none" w:sz="0" w:space="0" w:color="auto"/>
          </w:divBdr>
          <w:divsChild>
            <w:div w:id="207228440">
              <w:marLeft w:val="0"/>
              <w:marRight w:val="0"/>
              <w:marTop w:val="0"/>
              <w:marBottom w:val="0"/>
              <w:divBdr>
                <w:top w:val="none" w:sz="0" w:space="0" w:color="auto"/>
                <w:left w:val="none" w:sz="0" w:space="0" w:color="auto"/>
                <w:bottom w:val="none" w:sz="0" w:space="0" w:color="auto"/>
                <w:right w:val="none" w:sz="0" w:space="0" w:color="auto"/>
              </w:divBdr>
              <w:divsChild>
                <w:div w:id="107093288">
                  <w:marLeft w:val="0"/>
                  <w:marRight w:val="0"/>
                  <w:marTop w:val="0"/>
                  <w:marBottom w:val="0"/>
                  <w:divBdr>
                    <w:top w:val="none" w:sz="0" w:space="0" w:color="auto"/>
                    <w:left w:val="none" w:sz="0" w:space="0" w:color="auto"/>
                    <w:bottom w:val="none" w:sz="0" w:space="0" w:color="auto"/>
                    <w:right w:val="none" w:sz="0" w:space="0" w:color="auto"/>
                  </w:divBdr>
                  <w:divsChild>
                    <w:div w:id="1332492329">
                      <w:marLeft w:val="0"/>
                      <w:marRight w:val="0"/>
                      <w:marTop w:val="0"/>
                      <w:marBottom w:val="0"/>
                      <w:divBdr>
                        <w:top w:val="none" w:sz="0" w:space="0" w:color="auto"/>
                        <w:left w:val="none" w:sz="0" w:space="0" w:color="auto"/>
                        <w:bottom w:val="none" w:sz="0" w:space="0" w:color="auto"/>
                        <w:right w:val="none" w:sz="0" w:space="0" w:color="auto"/>
                      </w:divBdr>
                      <w:divsChild>
                        <w:div w:id="1168517284">
                          <w:marLeft w:val="0"/>
                          <w:marRight w:val="0"/>
                          <w:marTop w:val="150"/>
                          <w:marBottom w:val="150"/>
                          <w:divBdr>
                            <w:top w:val="none" w:sz="0" w:space="0" w:color="auto"/>
                            <w:left w:val="none" w:sz="0" w:space="0" w:color="auto"/>
                            <w:bottom w:val="none" w:sz="0" w:space="0" w:color="auto"/>
                            <w:right w:val="none" w:sz="0" w:space="0" w:color="auto"/>
                          </w:divBdr>
                        </w:div>
                        <w:div w:id="1037663993">
                          <w:marLeft w:val="0"/>
                          <w:marRight w:val="0"/>
                          <w:marTop w:val="0"/>
                          <w:marBottom w:val="0"/>
                          <w:divBdr>
                            <w:top w:val="none" w:sz="0" w:space="0" w:color="auto"/>
                            <w:left w:val="none" w:sz="0" w:space="0" w:color="auto"/>
                            <w:bottom w:val="none" w:sz="0" w:space="0" w:color="auto"/>
                            <w:right w:val="none" w:sz="0" w:space="0" w:color="auto"/>
                          </w:divBdr>
                          <w:divsChild>
                            <w:div w:id="868564243">
                              <w:marLeft w:val="0"/>
                              <w:marRight w:val="0"/>
                              <w:marTop w:val="75"/>
                              <w:marBottom w:val="0"/>
                              <w:divBdr>
                                <w:top w:val="none" w:sz="0" w:space="0" w:color="auto"/>
                                <w:left w:val="none" w:sz="0" w:space="0" w:color="auto"/>
                                <w:bottom w:val="none" w:sz="0" w:space="0" w:color="auto"/>
                                <w:right w:val="none" w:sz="0" w:space="0" w:color="auto"/>
                              </w:divBdr>
                            </w:div>
                            <w:div w:id="776019873">
                              <w:marLeft w:val="0"/>
                              <w:marRight w:val="0"/>
                              <w:marTop w:val="75"/>
                              <w:marBottom w:val="0"/>
                              <w:divBdr>
                                <w:top w:val="none" w:sz="0" w:space="0" w:color="auto"/>
                                <w:left w:val="none" w:sz="0" w:space="0" w:color="auto"/>
                                <w:bottom w:val="none" w:sz="0" w:space="0" w:color="auto"/>
                                <w:right w:val="none" w:sz="0" w:space="0" w:color="auto"/>
                              </w:divBdr>
                            </w:div>
                            <w:div w:id="1827746856">
                              <w:marLeft w:val="0"/>
                              <w:marRight w:val="0"/>
                              <w:marTop w:val="75"/>
                              <w:marBottom w:val="0"/>
                              <w:divBdr>
                                <w:top w:val="none" w:sz="0" w:space="0" w:color="auto"/>
                                <w:left w:val="none" w:sz="0" w:space="0" w:color="auto"/>
                                <w:bottom w:val="none" w:sz="0" w:space="0" w:color="auto"/>
                                <w:right w:val="none" w:sz="0" w:space="0" w:color="auto"/>
                              </w:divBdr>
                            </w:div>
                            <w:div w:id="112210675">
                              <w:marLeft w:val="0"/>
                              <w:marRight w:val="0"/>
                              <w:marTop w:val="75"/>
                              <w:marBottom w:val="0"/>
                              <w:divBdr>
                                <w:top w:val="none" w:sz="0" w:space="0" w:color="auto"/>
                                <w:left w:val="none" w:sz="0" w:space="0" w:color="auto"/>
                                <w:bottom w:val="none" w:sz="0" w:space="0" w:color="auto"/>
                                <w:right w:val="none" w:sz="0" w:space="0" w:color="auto"/>
                              </w:divBdr>
                            </w:div>
                            <w:div w:id="1031878672">
                              <w:marLeft w:val="0"/>
                              <w:marRight w:val="0"/>
                              <w:marTop w:val="75"/>
                              <w:marBottom w:val="0"/>
                              <w:divBdr>
                                <w:top w:val="none" w:sz="0" w:space="0" w:color="auto"/>
                                <w:left w:val="none" w:sz="0" w:space="0" w:color="auto"/>
                                <w:bottom w:val="none" w:sz="0" w:space="0" w:color="auto"/>
                                <w:right w:val="none" w:sz="0" w:space="0" w:color="auto"/>
                              </w:divBdr>
                            </w:div>
                            <w:div w:id="1047099800">
                              <w:marLeft w:val="0"/>
                              <w:marRight w:val="0"/>
                              <w:marTop w:val="0"/>
                              <w:marBottom w:val="0"/>
                              <w:divBdr>
                                <w:top w:val="none" w:sz="0" w:space="0" w:color="auto"/>
                                <w:left w:val="none" w:sz="0" w:space="0" w:color="auto"/>
                                <w:bottom w:val="none" w:sz="0" w:space="0" w:color="auto"/>
                                <w:right w:val="none" w:sz="0" w:space="0" w:color="auto"/>
                              </w:divBdr>
                              <w:divsChild>
                                <w:div w:id="1153108330">
                                  <w:marLeft w:val="0"/>
                                  <w:marRight w:val="0"/>
                                  <w:marTop w:val="0"/>
                                  <w:marBottom w:val="0"/>
                                  <w:divBdr>
                                    <w:top w:val="none" w:sz="0" w:space="0" w:color="auto"/>
                                    <w:left w:val="none" w:sz="0" w:space="0" w:color="auto"/>
                                    <w:bottom w:val="none" w:sz="0" w:space="0" w:color="auto"/>
                                    <w:right w:val="none" w:sz="0" w:space="0" w:color="auto"/>
                                  </w:divBdr>
                                  <w:divsChild>
                                    <w:div w:id="1377923597">
                                      <w:marLeft w:val="0"/>
                                      <w:marRight w:val="0"/>
                                      <w:marTop w:val="75"/>
                                      <w:marBottom w:val="0"/>
                                      <w:divBdr>
                                        <w:top w:val="none" w:sz="0" w:space="0" w:color="auto"/>
                                        <w:left w:val="none" w:sz="0" w:space="0" w:color="auto"/>
                                        <w:bottom w:val="none" w:sz="0" w:space="0" w:color="auto"/>
                                        <w:right w:val="none" w:sz="0" w:space="0" w:color="auto"/>
                                      </w:divBdr>
                                    </w:div>
                                    <w:div w:id="2018143909">
                                      <w:marLeft w:val="0"/>
                                      <w:marRight w:val="0"/>
                                      <w:marTop w:val="75"/>
                                      <w:marBottom w:val="0"/>
                                      <w:divBdr>
                                        <w:top w:val="none" w:sz="0" w:space="0" w:color="auto"/>
                                        <w:left w:val="none" w:sz="0" w:space="0" w:color="auto"/>
                                        <w:bottom w:val="none" w:sz="0" w:space="0" w:color="auto"/>
                                        <w:right w:val="none" w:sz="0" w:space="0" w:color="auto"/>
                                      </w:divBdr>
                                    </w:div>
                                    <w:div w:id="1180971549">
                                      <w:marLeft w:val="0"/>
                                      <w:marRight w:val="0"/>
                                      <w:marTop w:val="75"/>
                                      <w:marBottom w:val="0"/>
                                      <w:divBdr>
                                        <w:top w:val="none" w:sz="0" w:space="0" w:color="auto"/>
                                        <w:left w:val="none" w:sz="0" w:space="0" w:color="auto"/>
                                        <w:bottom w:val="none" w:sz="0" w:space="0" w:color="auto"/>
                                        <w:right w:val="none" w:sz="0" w:space="0" w:color="auto"/>
                                      </w:divBdr>
                                    </w:div>
                                    <w:div w:id="221599882">
                                      <w:marLeft w:val="0"/>
                                      <w:marRight w:val="0"/>
                                      <w:marTop w:val="75"/>
                                      <w:marBottom w:val="0"/>
                                      <w:divBdr>
                                        <w:top w:val="none" w:sz="0" w:space="0" w:color="auto"/>
                                        <w:left w:val="none" w:sz="0" w:space="0" w:color="auto"/>
                                        <w:bottom w:val="none" w:sz="0" w:space="0" w:color="auto"/>
                                        <w:right w:val="none" w:sz="0" w:space="0" w:color="auto"/>
                                      </w:divBdr>
                                    </w:div>
                                    <w:div w:id="913902755">
                                      <w:marLeft w:val="0"/>
                                      <w:marRight w:val="0"/>
                                      <w:marTop w:val="75"/>
                                      <w:marBottom w:val="0"/>
                                      <w:divBdr>
                                        <w:top w:val="none" w:sz="0" w:space="0" w:color="auto"/>
                                        <w:left w:val="none" w:sz="0" w:space="0" w:color="auto"/>
                                        <w:bottom w:val="none" w:sz="0" w:space="0" w:color="auto"/>
                                        <w:right w:val="none" w:sz="0" w:space="0" w:color="auto"/>
                                      </w:divBdr>
                                    </w:div>
                                    <w:div w:id="1478914173">
                                      <w:marLeft w:val="0"/>
                                      <w:marRight w:val="0"/>
                                      <w:marTop w:val="75"/>
                                      <w:marBottom w:val="0"/>
                                      <w:divBdr>
                                        <w:top w:val="none" w:sz="0" w:space="0" w:color="auto"/>
                                        <w:left w:val="none" w:sz="0" w:space="0" w:color="auto"/>
                                        <w:bottom w:val="none" w:sz="0" w:space="0" w:color="auto"/>
                                        <w:right w:val="none" w:sz="0" w:space="0" w:color="auto"/>
                                      </w:divBdr>
                                    </w:div>
                                    <w:div w:id="148447321">
                                      <w:marLeft w:val="0"/>
                                      <w:marRight w:val="0"/>
                                      <w:marTop w:val="75"/>
                                      <w:marBottom w:val="0"/>
                                      <w:divBdr>
                                        <w:top w:val="none" w:sz="0" w:space="0" w:color="auto"/>
                                        <w:left w:val="none" w:sz="0" w:space="0" w:color="auto"/>
                                        <w:bottom w:val="none" w:sz="0" w:space="0" w:color="auto"/>
                                        <w:right w:val="none" w:sz="0" w:space="0" w:color="auto"/>
                                      </w:divBdr>
                                    </w:div>
                                    <w:div w:id="3263706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03877802">
                              <w:marLeft w:val="0"/>
                              <w:marRight w:val="0"/>
                              <w:marTop w:val="75"/>
                              <w:marBottom w:val="0"/>
                              <w:divBdr>
                                <w:top w:val="none" w:sz="0" w:space="0" w:color="auto"/>
                                <w:left w:val="none" w:sz="0" w:space="0" w:color="auto"/>
                                <w:bottom w:val="none" w:sz="0" w:space="0" w:color="auto"/>
                                <w:right w:val="none" w:sz="0" w:space="0" w:color="auto"/>
                              </w:divBdr>
                            </w:div>
                            <w:div w:id="726998683">
                              <w:marLeft w:val="0"/>
                              <w:marRight w:val="0"/>
                              <w:marTop w:val="0"/>
                              <w:marBottom w:val="0"/>
                              <w:divBdr>
                                <w:top w:val="none" w:sz="0" w:space="0" w:color="auto"/>
                                <w:left w:val="none" w:sz="0" w:space="0" w:color="auto"/>
                                <w:bottom w:val="none" w:sz="0" w:space="0" w:color="auto"/>
                                <w:right w:val="none" w:sz="0" w:space="0" w:color="auto"/>
                              </w:divBdr>
                            </w:div>
                            <w:div w:id="537861448">
                              <w:marLeft w:val="0"/>
                              <w:marRight w:val="0"/>
                              <w:marTop w:val="75"/>
                              <w:marBottom w:val="0"/>
                              <w:divBdr>
                                <w:top w:val="none" w:sz="0" w:space="0" w:color="auto"/>
                                <w:left w:val="none" w:sz="0" w:space="0" w:color="auto"/>
                                <w:bottom w:val="none" w:sz="0" w:space="0" w:color="auto"/>
                                <w:right w:val="none" w:sz="0" w:space="0" w:color="auto"/>
                              </w:divBdr>
                            </w:div>
                            <w:div w:id="1820266781">
                              <w:marLeft w:val="0"/>
                              <w:marRight w:val="0"/>
                              <w:marTop w:val="0"/>
                              <w:marBottom w:val="0"/>
                              <w:divBdr>
                                <w:top w:val="none" w:sz="0" w:space="0" w:color="auto"/>
                                <w:left w:val="none" w:sz="0" w:space="0" w:color="auto"/>
                                <w:bottom w:val="none" w:sz="0" w:space="0" w:color="auto"/>
                                <w:right w:val="none" w:sz="0" w:space="0" w:color="auto"/>
                              </w:divBdr>
                            </w:div>
                            <w:div w:id="408313373">
                              <w:marLeft w:val="0"/>
                              <w:marRight w:val="0"/>
                              <w:marTop w:val="0"/>
                              <w:marBottom w:val="0"/>
                              <w:divBdr>
                                <w:top w:val="none" w:sz="0" w:space="0" w:color="auto"/>
                                <w:left w:val="none" w:sz="0" w:space="0" w:color="auto"/>
                                <w:bottom w:val="none" w:sz="0" w:space="0" w:color="auto"/>
                                <w:right w:val="none" w:sz="0" w:space="0" w:color="auto"/>
                              </w:divBdr>
                            </w:div>
                            <w:div w:id="830411111">
                              <w:marLeft w:val="0"/>
                              <w:marRight w:val="0"/>
                              <w:marTop w:val="0"/>
                              <w:marBottom w:val="0"/>
                              <w:divBdr>
                                <w:top w:val="none" w:sz="0" w:space="0" w:color="auto"/>
                                <w:left w:val="none" w:sz="0" w:space="0" w:color="auto"/>
                                <w:bottom w:val="none" w:sz="0" w:space="0" w:color="auto"/>
                                <w:right w:val="none" w:sz="0" w:space="0" w:color="auto"/>
                              </w:divBdr>
                            </w:div>
                            <w:div w:id="641739630">
                              <w:marLeft w:val="0"/>
                              <w:marRight w:val="0"/>
                              <w:marTop w:val="75"/>
                              <w:marBottom w:val="0"/>
                              <w:divBdr>
                                <w:top w:val="none" w:sz="0" w:space="0" w:color="auto"/>
                                <w:left w:val="none" w:sz="0" w:space="0" w:color="auto"/>
                                <w:bottom w:val="none" w:sz="0" w:space="0" w:color="auto"/>
                                <w:right w:val="none" w:sz="0" w:space="0" w:color="auto"/>
                              </w:divBdr>
                            </w:div>
                            <w:div w:id="1131243540">
                              <w:marLeft w:val="0"/>
                              <w:marRight w:val="0"/>
                              <w:marTop w:val="0"/>
                              <w:marBottom w:val="0"/>
                              <w:divBdr>
                                <w:top w:val="none" w:sz="0" w:space="0" w:color="auto"/>
                                <w:left w:val="none" w:sz="0" w:space="0" w:color="auto"/>
                                <w:bottom w:val="none" w:sz="0" w:space="0" w:color="auto"/>
                                <w:right w:val="none" w:sz="0" w:space="0" w:color="auto"/>
                              </w:divBdr>
                            </w:div>
                            <w:div w:id="2024043152">
                              <w:marLeft w:val="0"/>
                              <w:marRight w:val="0"/>
                              <w:marTop w:val="75"/>
                              <w:marBottom w:val="0"/>
                              <w:divBdr>
                                <w:top w:val="none" w:sz="0" w:space="0" w:color="auto"/>
                                <w:left w:val="none" w:sz="0" w:space="0" w:color="auto"/>
                                <w:bottom w:val="none" w:sz="0" w:space="0" w:color="auto"/>
                                <w:right w:val="none" w:sz="0" w:space="0" w:color="auto"/>
                              </w:divBdr>
                            </w:div>
                            <w:div w:id="1412004867">
                              <w:marLeft w:val="0"/>
                              <w:marRight w:val="0"/>
                              <w:marTop w:val="0"/>
                              <w:marBottom w:val="0"/>
                              <w:divBdr>
                                <w:top w:val="none" w:sz="0" w:space="0" w:color="auto"/>
                                <w:left w:val="none" w:sz="0" w:space="0" w:color="auto"/>
                                <w:bottom w:val="none" w:sz="0" w:space="0" w:color="auto"/>
                                <w:right w:val="none" w:sz="0" w:space="0" w:color="auto"/>
                              </w:divBdr>
                            </w:div>
                            <w:div w:id="905527460">
                              <w:marLeft w:val="0"/>
                              <w:marRight w:val="0"/>
                              <w:marTop w:val="75"/>
                              <w:marBottom w:val="0"/>
                              <w:divBdr>
                                <w:top w:val="none" w:sz="0" w:space="0" w:color="auto"/>
                                <w:left w:val="none" w:sz="0" w:space="0" w:color="auto"/>
                                <w:bottom w:val="none" w:sz="0" w:space="0" w:color="auto"/>
                                <w:right w:val="none" w:sz="0" w:space="0" w:color="auto"/>
                              </w:divBdr>
                            </w:div>
                            <w:div w:id="233054662">
                              <w:marLeft w:val="0"/>
                              <w:marRight w:val="0"/>
                              <w:marTop w:val="0"/>
                              <w:marBottom w:val="0"/>
                              <w:divBdr>
                                <w:top w:val="none" w:sz="0" w:space="0" w:color="auto"/>
                                <w:left w:val="none" w:sz="0" w:space="0" w:color="auto"/>
                                <w:bottom w:val="none" w:sz="0" w:space="0" w:color="auto"/>
                                <w:right w:val="none" w:sz="0" w:space="0" w:color="auto"/>
                              </w:divBdr>
                            </w:div>
                            <w:div w:id="1171874865">
                              <w:marLeft w:val="0"/>
                              <w:marRight w:val="0"/>
                              <w:marTop w:val="0"/>
                              <w:marBottom w:val="0"/>
                              <w:divBdr>
                                <w:top w:val="none" w:sz="0" w:space="0" w:color="auto"/>
                                <w:left w:val="none" w:sz="0" w:space="0" w:color="auto"/>
                                <w:bottom w:val="none" w:sz="0" w:space="0" w:color="auto"/>
                                <w:right w:val="none" w:sz="0" w:space="0" w:color="auto"/>
                              </w:divBdr>
                            </w:div>
                            <w:div w:id="1528837144">
                              <w:marLeft w:val="0"/>
                              <w:marRight w:val="0"/>
                              <w:marTop w:val="75"/>
                              <w:marBottom w:val="0"/>
                              <w:divBdr>
                                <w:top w:val="none" w:sz="0" w:space="0" w:color="auto"/>
                                <w:left w:val="none" w:sz="0" w:space="0" w:color="auto"/>
                                <w:bottom w:val="none" w:sz="0" w:space="0" w:color="auto"/>
                                <w:right w:val="none" w:sz="0" w:space="0" w:color="auto"/>
                              </w:divBdr>
                            </w:div>
                            <w:div w:id="1489786783">
                              <w:marLeft w:val="0"/>
                              <w:marRight w:val="0"/>
                              <w:marTop w:val="0"/>
                              <w:marBottom w:val="0"/>
                              <w:divBdr>
                                <w:top w:val="none" w:sz="0" w:space="0" w:color="auto"/>
                                <w:left w:val="none" w:sz="0" w:space="0" w:color="auto"/>
                                <w:bottom w:val="none" w:sz="0" w:space="0" w:color="auto"/>
                                <w:right w:val="none" w:sz="0" w:space="0" w:color="auto"/>
                              </w:divBdr>
                            </w:div>
                            <w:div w:id="432938171">
                              <w:marLeft w:val="0"/>
                              <w:marRight w:val="0"/>
                              <w:marTop w:val="0"/>
                              <w:marBottom w:val="0"/>
                              <w:divBdr>
                                <w:top w:val="none" w:sz="0" w:space="0" w:color="auto"/>
                                <w:left w:val="none" w:sz="0" w:space="0" w:color="auto"/>
                                <w:bottom w:val="none" w:sz="0" w:space="0" w:color="auto"/>
                                <w:right w:val="none" w:sz="0" w:space="0" w:color="auto"/>
                              </w:divBdr>
                            </w:div>
                            <w:div w:id="1140458580">
                              <w:marLeft w:val="0"/>
                              <w:marRight w:val="0"/>
                              <w:marTop w:val="75"/>
                              <w:marBottom w:val="0"/>
                              <w:divBdr>
                                <w:top w:val="none" w:sz="0" w:space="0" w:color="auto"/>
                                <w:left w:val="none" w:sz="0" w:space="0" w:color="auto"/>
                                <w:bottom w:val="none" w:sz="0" w:space="0" w:color="auto"/>
                                <w:right w:val="none" w:sz="0" w:space="0" w:color="auto"/>
                              </w:divBdr>
                            </w:div>
                            <w:div w:id="1762220578">
                              <w:marLeft w:val="0"/>
                              <w:marRight w:val="0"/>
                              <w:marTop w:val="0"/>
                              <w:marBottom w:val="0"/>
                              <w:divBdr>
                                <w:top w:val="none" w:sz="0" w:space="0" w:color="auto"/>
                                <w:left w:val="none" w:sz="0" w:space="0" w:color="auto"/>
                                <w:bottom w:val="none" w:sz="0" w:space="0" w:color="auto"/>
                                <w:right w:val="none" w:sz="0" w:space="0" w:color="auto"/>
                              </w:divBdr>
                            </w:div>
                            <w:div w:id="178195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1E728C4A4536449C0F9A4D37452F81" ma:contentTypeVersion="9" ma:contentTypeDescription="Create a new document." ma:contentTypeScope="" ma:versionID="6ed75a3e01fe566ca07cfea76d713822">
  <xsd:schema xmlns:xsd="http://www.w3.org/2001/XMLSchema" xmlns:xs="http://www.w3.org/2001/XMLSchema" xmlns:p="http://schemas.microsoft.com/office/2006/metadata/properties" xmlns:ns2="bef196da-4196-4f5e-8551-3ec7a55961ce" xmlns:ns3="cf57d2a8-9c68-4e1a-aff2-be606fe4ec79" targetNamespace="http://schemas.microsoft.com/office/2006/metadata/properties" ma:root="true" ma:fieldsID="d7376d0fcdb791947f5b2f4289150c4e" ns2:_="" ns3:_="">
    <xsd:import namespace="bef196da-4196-4f5e-8551-3ec7a55961ce"/>
    <xsd:import namespace="cf57d2a8-9c68-4e1a-aff2-be606fe4e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196da-4196-4f5e-8551-3ec7a5596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f54479-5ff5-4fc5-a8de-c3e2854720a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57d2a8-9c68-4e1a-aff2-be606fe4ec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4f025b-1a17-49c5-bccb-6ffadb282d98}" ma:internalName="TaxCatchAll" ma:showField="CatchAllData" ma:web="cf57d2a8-9c68-4e1a-aff2-be606fe4e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f196da-4196-4f5e-8551-3ec7a55961ce">
      <Terms xmlns="http://schemas.microsoft.com/office/infopath/2007/PartnerControls"/>
    </lcf76f155ced4ddcb4097134ff3c332f>
    <TaxCatchAll xmlns="cf57d2a8-9c68-4e1a-aff2-be606fe4ec7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ADF02-73E8-43DA-93B1-E496585249E6}"/>
</file>

<file path=customXml/itemProps2.xml><?xml version="1.0" encoding="utf-8"?>
<ds:datastoreItem xmlns:ds="http://schemas.openxmlformats.org/officeDocument/2006/customXml" ds:itemID="{5F9FCCDD-9E57-4A54-A328-B6C76D421C20}">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8B79C5D4-2A20-4899-BB4F-C9AD890F209D}">
  <ds:schemaRefs>
    <ds:schemaRef ds:uri="http://schemas.microsoft.com/office/2006/metadata/properties"/>
    <ds:schemaRef ds:uri="http://schemas.microsoft.com/office/infopath/2007/PartnerControls"/>
    <ds:schemaRef ds:uri="c08bac7f-1d5e-43e1-b489-5e78938d85f0"/>
    <ds:schemaRef ds:uri="d1ef360d-b540-4bf1-aacc-1c5a96c6c88c"/>
  </ds:schemaRefs>
</ds:datastoreItem>
</file>

<file path=customXml/itemProps4.xml><?xml version="1.0" encoding="utf-8"?>
<ds:datastoreItem xmlns:ds="http://schemas.openxmlformats.org/officeDocument/2006/customXml" ds:itemID="{DE015899-3AF7-44C8-92B0-61FA349120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3340</Characters>
  <Application>Microsoft Office Word</Application>
  <DocSecurity>0</DocSecurity>
  <Lines>27</Lines>
  <Paragraphs>7</Paragraphs>
  <ScaleCrop>false</ScaleCrop>
  <Company>The Diocese</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Chichester</dc:title>
  <dc:subject/>
  <dc:creator>Lisa Fairman-Brown</dc:creator>
  <cp:keywords/>
  <cp:lastModifiedBy>Imogen Robins</cp:lastModifiedBy>
  <cp:revision>3</cp:revision>
  <cp:lastPrinted>2022-03-13T16:14:00Z</cp:lastPrinted>
  <dcterms:created xsi:type="dcterms:W3CDTF">2025-03-27T16:45:00Z</dcterms:created>
  <dcterms:modified xsi:type="dcterms:W3CDTF">2025-05-07T15:44:00Z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0x0101006B1E728C4A4536449C0F9A4D37452F81</vt:lpwstr>
  </property>
  <property fmtid="{D5CDD505-2E9C-101B-9397-08002B2CF9AE}" pid="3" name="MediaServiceImageTags">
    <vt:lpwstr/>
  </property>
  <property fmtid="{D5CDD505-2E9C-101B-9397-08002B2CF9AE}" pid="4" name="Order">
    <vt:r8>2212600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