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16D52" w14:textId="72185237" w:rsidR="002E5785" w:rsidRDefault="002E5785" w:rsidP="006B2643">
      <w:pPr>
        <w:spacing w:after="150" w:line="240" w:lineRule="auto"/>
        <w:rPr>
          <w:rFonts w:ascii="Calibri" w:eastAsia="Times New Roman" w:hAnsi="Calibri" w:cs="Calibri"/>
          <w:b/>
          <w:bCs/>
          <w:sz w:val="32"/>
          <w:szCs w:val="32"/>
          <w:lang w:eastAsia="en-GB"/>
        </w:rPr>
      </w:pPr>
      <w:bookmarkStart w:id="0" w:name="_GoBack"/>
      <w:bookmarkEnd w:id="0"/>
      <w:r w:rsidRPr="005D2BA4">
        <w:rPr>
          <w:rFonts w:ascii="Calibri" w:eastAsia="Times New Roman" w:hAnsi="Calibri" w:cs="Calibri"/>
          <w:b/>
          <w:bCs/>
          <w:sz w:val="32"/>
          <w:szCs w:val="32"/>
          <w:lang w:eastAsia="en-GB"/>
        </w:rPr>
        <w:t xml:space="preserve">Sickness Absence Policy </w:t>
      </w:r>
      <w:r w:rsidR="00B67FFA">
        <w:rPr>
          <w:rFonts w:ascii="Calibri" w:eastAsia="Times New Roman" w:hAnsi="Calibri" w:cs="Calibri"/>
          <w:b/>
          <w:bCs/>
          <w:sz w:val="32"/>
          <w:szCs w:val="32"/>
          <w:lang w:eastAsia="en-GB"/>
        </w:rPr>
        <w:t>A</w:t>
      </w:r>
      <w:r w:rsidRPr="005D2BA4">
        <w:rPr>
          <w:rFonts w:ascii="Calibri" w:eastAsia="Times New Roman" w:hAnsi="Calibri" w:cs="Calibri"/>
          <w:b/>
          <w:bCs/>
          <w:sz w:val="32"/>
          <w:szCs w:val="32"/>
          <w:lang w:eastAsia="en-GB"/>
        </w:rPr>
        <w:t xml:space="preserve">ddendum </w:t>
      </w:r>
      <w:r w:rsidR="003511C0">
        <w:rPr>
          <w:rFonts w:ascii="Calibri" w:eastAsia="Times New Roman" w:hAnsi="Calibri" w:cs="Calibri"/>
          <w:b/>
          <w:bCs/>
          <w:sz w:val="32"/>
          <w:szCs w:val="32"/>
          <w:lang w:eastAsia="en-GB"/>
        </w:rPr>
        <w:t xml:space="preserve">– </w:t>
      </w:r>
      <w:r w:rsidR="007B604A" w:rsidRPr="005D2BA4">
        <w:rPr>
          <w:rFonts w:ascii="Calibri" w:eastAsia="Times New Roman" w:hAnsi="Calibri" w:cs="Calibri"/>
          <w:b/>
          <w:bCs/>
          <w:sz w:val="32"/>
          <w:szCs w:val="32"/>
          <w:lang w:eastAsia="en-GB"/>
        </w:rPr>
        <w:t>June</w:t>
      </w:r>
      <w:r w:rsidRPr="005D2BA4">
        <w:rPr>
          <w:rFonts w:ascii="Calibri" w:eastAsia="Times New Roman" w:hAnsi="Calibri" w:cs="Calibri"/>
          <w:b/>
          <w:bCs/>
          <w:sz w:val="32"/>
          <w:szCs w:val="32"/>
          <w:lang w:eastAsia="en-GB"/>
        </w:rPr>
        <w:t xml:space="preserve"> 2020</w:t>
      </w:r>
      <w:r w:rsidR="007B604A" w:rsidRPr="005D2BA4">
        <w:rPr>
          <w:rFonts w:ascii="Calibri" w:eastAsia="Times New Roman" w:hAnsi="Calibri" w:cs="Calibri"/>
          <w:b/>
          <w:bCs/>
          <w:sz w:val="32"/>
          <w:szCs w:val="32"/>
          <w:lang w:eastAsia="en-GB"/>
        </w:rPr>
        <w:t xml:space="preserve"> </w:t>
      </w:r>
    </w:p>
    <w:p w14:paraId="74E4A1BA" w14:textId="77777777" w:rsidR="003511C0" w:rsidRPr="00B2516E" w:rsidRDefault="003511C0" w:rsidP="003511C0">
      <w:pPr>
        <w:rPr>
          <w:rFonts w:cstheme="minorHAnsi"/>
          <w:i/>
          <w:iCs/>
        </w:rPr>
      </w:pPr>
      <w:r w:rsidRPr="00B2516E">
        <w:rPr>
          <w:rFonts w:cstheme="minorHAnsi"/>
          <w:i/>
          <w:iCs/>
        </w:rPr>
        <w:t xml:space="preserve">This addendum should be read in conjunction with the relevant policy, and it supports and works alongside the policy. All employees should make themselves aware of both the policy and the addendum. If there are any questions, employees must refer to their manager. </w:t>
      </w:r>
    </w:p>
    <w:p w14:paraId="4B23485D" w14:textId="78B2DBFC" w:rsidR="009548B8" w:rsidRPr="00B2516E" w:rsidRDefault="003511C0" w:rsidP="00B2516E">
      <w:pPr>
        <w:rPr>
          <w:rFonts w:ascii="Calibri" w:eastAsia="Times New Roman" w:hAnsi="Calibri" w:cs="Calibri"/>
          <w:i/>
          <w:iCs/>
          <w:lang w:eastAsia="en-GB"/>
        </w:rPr>
      </w:pPr>
      <w:r w:rsidRPr="00B2516E">
        <w:rPr>
          <w:rFonts w:cstheme="minorHAnsi"/>
          <w:i/>
          <w:iCs/>
        </w:rPr>
        <w:t>The usual company policy rules will apply.</w:t>
      </w:r>
    </w:p>
    <w:p w14:paraId="5650735B" w14:textId="619C1087" w:rsidR="006B2643" w:rsidRPr="00095A33" w:rsidRDefault="002E5785" w:rsidP="006B2643">
      <w:pPr>
        <w:spacing w:after="150" w:line="240" w:lineRule="auto"/>
        <w:rPr>
          <w:rFonts w:ascii="Calibri" w:eastAsia="Times New Roman" w:hAnsi="Calibri" w:cs="Calibri"/>
          <w:lang w:eastAsia="en-GB"/>
        </w:rPr>
      </w:pPr>
      <w:r w:rsidRPr="00B2516E">
        <w:rPr>
          <w:rFonts w:ascii="Calibri" w:eastAsia="Times New Roman" w:hAnsi="Calibri" w:cs="Calibri"/>
          <w:b/>
          <w:bCs/>
          <w:lang w:eastAsia="en-GB"/>
        </w:rPr>
        <w:t>Hygiene measures</w:t>
      </w:r>
      <w:r w:rsidR="003511C0">
        <w:rPr>
          <w:rFonts w:ascii="Calibri" w:eastAsia="Times New Roman" w:hAnsi="Calibri" w:cs="Calibri"/>
          <w:lang w:eastAsia="en-GB"/>
        </w:rPr>
        <w:br/>
      </w:r>
      <w:r w:rsidR="006B2643" w:rsidRPr="00095A33">
        <w:rPr>
          <w:rFonts w:ascii="Calibri" w:eastAsia="Times New Roman" w:hAnsi="Calibri" w:cs="Calibri"/>
          <w:lang w:eastAsia="en-GB"/>
        </w:rPr>
        <w:t>The World Health Organisation’s standard infection control measures are: </w:t>
      </w:r>
    </w:p>
    <w:p w14:paraId="67665608" w14:textId="217B1FBA" w:rsidR="006B2643" w:rsidRPr="00095A33" w:rsidRDefault="006B2643" w:rsidP="006B2643">
      <w:pPr>
        <w:numPr>
          <w:ilvl w:val="0"/>
          <w:numId w:val="8"/>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frequently cleaning hands by using alcohol-based hand rub or soap and water</w:t>
      </w:r>
      <w:r w:rsidR="00723946" w:rsidRPr="00095A33">
        <w:rPr>
          <w:rFonts w:ascii="Calibri" w:eastAsia="Times New Roman" w:hAnsi="Calibri" w:cs="Calibri"/>
          <w:lang w:eastAsia="en-GB"/>
        </w:rPr>
        <w:t xml:space="preserve"> for 20 seconds</w:t>
      </w:r>
      <w:r w:rsidR="00F87DD8">
        <w:rPr>
          <w:rFonts w:ascii="Calibri" w:eastAsia="Times New Roman" w:hAnsi="Calibri" w:cs="Calibri"/>
          <w:lang w:eastAsia="en-GB"/>
        </w:rPr>
        <w:t xml:space="preserve"> – </w:t>
      </w:r>
      <w:r w:rsidR="002E5785" w:rsidRPr="00095A33">
        <w:rPr>
          <w:rFonts w:ascii="Calibri" w:eastAsia="Times New Roman" w:hAnsi="Calibri" w:cs="Calibri"/>
          <w:lang w:eastAsia="en-GB"/>
        </w:rPr>
        <w:t xml:space="preserve">upon arrival at work, after using the toilet, after eating and </w:t>
      </w:r>
      <w:r w:rsidR="00723946" w:rsidRPr="00095A33">
        <w:rPr>
          <w:rFonts w:ascii="Calibri" w:eastAsia="Times New Roman" w:hAnsi="Calibri" w:cs="Calibri"/>
          <w:lang w:eastAsia="en-GB"/>
        </w:rPr>
        <w:t>throughout the day</w:t>
      </w:r>
    </w:p>
    <w:p w14:paraId="5BFF57EE" w14:textId="50011276" w:rsidR="006B2643" w:rsidRPr="00095A33" w:rsidRDefault="006B2643" w:rsidP="006B2643">
      <w:pPr>
        <w:numPr>
          <w:ilvl w:val="0"/>
          <w:numId w:val="8"/>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when coughing and sneezing</w:t>
      </w:r>
      <w:r w:rsidR="00F87DD8">
        <w:rPr>
          <w:rFonts w:ascii="Calibri" w:eastAsia="Times New Roman" w:hAnsi="Calibri" w:cs="Calibri"/>
          <w:lang w:eastAsia="en-GB"/>
        </w:rPr>
        <w:t>,</w:t>
      </w:r>
      <w:r w:rsidRPr="00095A33">
        <w:rPr>
          <w:rFonts w:ascii="Calibri" w:eastAsia="Times New Roman" w:hAnsi="Calibri" w:cs="Calibri"/>
          <w:lang w:eastAsia="en-GB"/>
        </w:rPr>
        <w:t xml:space="preserve"> cover mouth and nose with flexed elbow or tissue –</w:t>
      </w:r>
      <w:r w:rsidR="00F87DD8">
        <w:rPr>
          <w:rFonts w:ascii="Calibri" w:eastAsia="Times New Roman" w:hAnsi="Calibri" w:cs="Calibri"/>
          <w:lang w:eastAsia="en-GB"/>
        </w:rPr>
        <w:t xml:space="preserve"> </w:t>
      </w:r>
      <w:r w:rsidRPr="00095A33">
        <w:rPr>
          <w:rFonts w:ascii="Calibri" w:eastAsia="Times New Roman" w:hAnsi="Calibri" w:cs="Calibri"/>
          <w:lang w:eastAsia="en-GB"/>
        </w:rPr>
        <w:t>throw tissue away immediately</w:t>
      </w:r>
      <w:r w:rsidR="002E5785" w:rsidRPr="00095A33">
        <w:rPr>
          <w:rFonts w:ascii="Calibri" w:eastAsia="Times New Roman" w:hAnsi="Calibri" w:cs="Calibri"/>
          <w:lang w:eastAsia="en-GB"/>
        </w:rPr>
        <w:t>,</w:t>
      </w:r>
      <w:r w:rsidRPr="00095A33">
        <w:rPr>
          <w:rFonts w:ascii="Calibri" w:eastAsia="Times New Roman" w:hAnsi="Calibri" w:cs="Calibri"/>
          <w:lang w:eastAsia="en-GB"/>
        </w:rPr>
        <w:t xml:space="preserve"> and wash your hands</w:t>
      </w:r>
      <w:r w:rsidR="00723946" w:rsidRPr="00095A33">
        <w:rPr>
          <w:rFonts w:ascii="Calibri" w:eastAsia="Times New Roman" w:hAnsi="Calibri" w:cs="Calibri"/>
          <w:lang w:eastAsia="en-GB"/>
        </w:rPr>
        <w:t xml:space="preserve"> with soap and water</w:t>
      </w:r>
    </w:p>
    <w:p w14:paraId="6DDD3C4B" w14:textId="542E1434" w:rsidR="006B2643" w:rsidRPr="00095A33" w:rsidRDefault="006B2643" w:rsidP="006B2643">
      <w:pPr>
        <w:numPr>
          <w:ilvl w:val="0"/>
          <w:numId w:val="8"/>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avoid close contact with anyone who has fever and cough</w:t>
      </w:r>
    </w:p>
    <w:p w14:paraId="5A347E00" w14:textId="0D5C23CE" w:rsidR="00723946" w:rsidRPr="00095A33" w:rsidRDefault="006B2643" w:rsidP="00723946">
      <w:pPr>
        <w:numPr>
          <w:ilvl w:val="0"/>
          <w:numId w:val="8"/>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if you have fever, cough and difficulty breathing</w:t>
      </w:r>
      <w:r w:rsidR="002E5785" w:rsidRPr="00095A33">
        <w:rPr>
          <w:rFonts w:ascii="Calibri" w:eastAsia="Times New Roman" w:hAnsi="Calibri" w:cs="Calibri"/>
          <w:lang w:eastAsia="en-GB"/>
        </w:rPr>
        <w:t xml:space="preserve">, stay at </w:t>
      </w:r>
      <w:r w:rsidR="007B604A" w:rsidRPr="00095A33">
        <w:rPr>
          <w:rFonts w:ascii="Calibri" w:eastAsia="Times New Roman" w:hAnsi="Calibri" w:cs="Calibri"/>
          <w:lang w:eastAsia="en-GB"/>
        </w:rPr>
        <w:t>home, seek</w:t>
      </w:r>
      <w:r w:rsidRPr="00095A33">
        <w:rPr>
          <w:rFonts w:ascii="Calibri" w:eastAsia="Times New Roman" w:hAnsi="Calibri" w:cs="Calibri"/>
          <w:lang w:eastAsia="en-GB"/>
        </w:rPr>
        <w:t xml:space="preserve"> medical care early and share previous travel history with your healthcare provider</w:t>
      </w:r>
    </w:p>
    <w:p w14:paraId="2CA54699" w14:textId="22D64531" w:rsidR="00723946" w:rsidRPr="00095A33" w:rsidRDefault="00F87DD8" w:rsidP="00723946">
      <w:pPr>
        <w:numPr>
          <w:ilvl w:val="0"/>
          <w:numId w:val="8"/>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s</w:t>
      </w:r>
      <w:r w:rsidR="00723946" w:rsidRPr="00095A33">
        <w:rPr>
          <w:rFonts w:ascii="Calibri" w:eastAsia="Times New Roman" w:hAnsi="Calibri" w:cs="Calibri"/>
          <w:lang w:eastAsia="en-GB"/>
        </w:rPr>
        <w:t>elf-isolate in line with government guidelines</w:t>
      </w:r>
    </w:p>
    <w:p w14:paraId="2F92FE6B" w14:textId="11293ADA" w:rsidR="00723946" w:rsidRDefault="00F87DD8" w:rsidP="00723946">
      <w:pPr>
        <w:numPr>
          <w:ilvl w:val="0"/>
          <w:numId w:val="8"/>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g</w:t>
      </w:r>
      <w:r w:rsidR="00723946" w:rsidRPr="00095A33">
        <w:rPr>
          <w:rFonts w:ascii="Calibri" w:eastAsia="Times New Roman" w:hAnsi="Calibri" w:cs="Calibri"/>
          <w:lang w:eastAsia="en-GB"/>
        </w:rPr>
        <w:t>et tested</w:t>
      </w:r>
      <w:r>
        <w:rPr>
          <w:rFonts w:ascii="Calibri" w:eastAsia="Times New Roman" w:hAnsi="Calibri" w:cs="Calibri"/>
          <w:lang w:eastAsia="en-GB"/>
        </w:rPr>
        <w:t>.</w:t>
      </w:r>
    </w:p>
    <w:p w14:paraId="24F72238" w14:textId="581D65C3" w:rsidR="009363AD" w:rsidRPr="009363AD" w:rsidRDefault="00723946" w:rsidP="00B2516E">
      <w:pPr>
        <w:spacing w:before="100" w:beforeAutospacing="1" w:after="100" w:afterAutospacing="1" w:line="240" w:lineRule="auto"/>
        <w:rPr>
          <w:rFonts w:ascii="Calibri" w:eastAsia="Times New Roman" w:hAnsi="Calibri" w:cs="Calibri"/>
          <w:color w:val="1B1B1B"/>
          <w:lang w:eastAsia="en-GB"/>
        </w:rPr>
      </w:pPr>
      <w:r w:rsidRPr="00B2516E">
        <w:rPr>
          <w:rFonts w:ascii="Calibri" w:eastAsia="Times New Roman" w:hAnsi="Calibri" w:cs="Calibri"/>
          <w:b/>
          <w:bCs/>
          <w:lang w:eastAsia="en-GB"/>
        </w:rPr>
        <w:t xml:space="preserve">Statutory </w:t>
      </w:r>
      <w:r w:rsidR="009363AD" w:rsidRPr="00B2516E">
        <w:rPr>
          <w:rFonts w:ascii="Calibri" w:eastAsia="Times New Roman" w:hAnsi="Calibri" w:cs="Calibri"/>
          <w:b/>
          <w:bCs/>
          <w:lang w:eastAsia="en-GB"/>
        </w:rPr>
        <w:t>S</w:t>
      </w:r>
      <w:r w:rsidRPr="00B2516E">
        <w:rPr>
          <w:rFonts w:ascii="Calibri" w:eastAsia="Times New Roman" w:hAnsi="Calibri" w:cs="Calibri"/>
          <w:b/>
          <w:bCs/>
          <w:lang w:eastAsia="en-GB"/>
        </w:rPr>
        <w:t>ick Pay</w:t>
      </w:r>
      <w:r w:rsidR="00342BA1">
        <w:rPr>
          <w:rFonts w:ascii="Calibri" w:eastAsia="Times New Roman" w:hAnsi="Calibri" w:cs="Calibri"/>
          <w:b/>
          <w:bCs/>
          <w:lang w:eastAsia="en-GB"/>
        </w:rPr>
        <w:t xml:space="preserve"> (SSP)</w:t>
      </w:r>
      <w:r w:rsidRPr="00B2516E">
        <w:rPr>
          <w:rFonts w:ascii="Calibri" w:eastAsia="Times New Roman" w:hAnsi="Calibri" w:cs="Calibri"/>
          <w:b/>
          <w:bCs/>
          <w:lang w:eastAsia="en-GB"/>
        </w:rPr>
        <w:t xml:space="preserve"> </w:t>
      </w:r>
      <w:r w:rsidR="009363AD" w:rsidRPr="00B2516E">
        <w:rPr>
          <w:rFonts w:ascii="Calibri" w:eastAsia="Times New Roman" w:hAnsi="Calibri" w:cs="Calibri"/>
          <w:b/>
          <w:bCs/>
          <w:lang w:eastAsia="en-GB"/>
        </w:rPr>
        <w:t xml:space="preserve">– Coronavirus </w:t>
      </w:r>
      <w:r w:rsidR="003511C0">
        <w:rPr>
          <w:rFonts w:ascii="Calibri" w:eastAsia="Times New Roman" w:hAnsi="Calibri" w:cs="Calibri"/>
          <w:color w:val="1B1B1B"/>
          <w:lang w:eastAsia="en-GB"/>
        </w:rPr>
        <w:br/>
      </w:r>
      <w:r w:rsidR="009363AD" w:rsidRPr="00095A33">
        <w:rPr>
          <w:rFonts w:ascii="Calibri" w:eastAsia="Times New Roman" w:hAnsi="Calibri" w:cs="Calibri"/>
          <w:color w:val="1B1B1B"/>
          <w:lang w:eastAsia="en-GB"/>
        </w:rPr>
        <w:t xml:space="preserve">In March, </w:t>
      </w:r>
      <w:r w:rsidR="00342BA1">
        <w:rPr>
          <w:rFonts w:ascii="Calibri" w:eastAsia="Times New Roman" w:hAnsi="Calibri" w:cs="Calibri"/>
          <w:color w:val="1B1B1B"/>
          <w:lang w:eastAsia="en-GB"/>
        </w:rPr>
        <w:t>n</w:t>
      </w:r>
      <w:r w:rsidR="009363AD" w:rsidRPr="009363AD">
        <w:rPr>
          <w:rFonts w:ascii="Calibri" w:eastAsia="Times New Roman" w:hAnsi="Calibri" w:cs="Calibri"/>
          <w:color w:val="1B1B1B"/>
          <w:lang w:eastAsia="en-GB"/>
        </w:rPr>
        <w:t xml:space="preserve">ew laws surrounding the payment of </w:t>
      </w:r>
      <w:r w:rsidR="00342BA1">
        <w:rPr>
          <w:rFonts w:ascii="Calibri" w:eastAsia="Times New Roman" w:hAnsi="Calibri" w:cs="Calibri"/>
          <w:color w:val="1B1B1B"/>
          <w:lang w:eastAsia="en-GB"/>
        </w:rPr>
        <w:t>S</w:t>
      </w:r>
      <w:r w:rsidR="009363AD" w:rsidRPr="009363AD">
        <w:rPr>
          <w:rFonts w:ascii="Calibri" w:eastAsia="Times New Roman" w:hAnsi="Calibri" w:cs="Calibri"/>
          <w:color w:val="1B1B1B"/>
          <w:lang w:eastAsia="en-GB"/>
        </w:rPr>
        <w:t xml:space="preserve">tatutory </w:t>
      </w:r>
      <w:r w:rsidR="00342BA1">
        <w:rPr>
          <w:rFonts w:ascii="Calibri" w:eastAsia="Times New Roman" w:hAnsi="Calibri" w:cs="Calibri"/>
          <w:color w:val="1B1B1B"/>
          <w:lang w:eastAsia="en-GB"/>
        </w:rPr>
        <w:t>S</w:t>
      </w:r>
      <w:r w:rsidR="009363AD" w:rsidRPr="009363AD">
        <w:rPr>
          <w:rFonts w:ascii="Calibri" w:eastAsia="Times New Roman" w:hAnsi="Calibri" w:cs="Calibri"/>
          <w:color w:val="1B1B1B"/>
          <w:lang w:eastAsia="en-GB"/>
        </w:rPr>
        <w:t xml:space="preserve">ick </w:t>
      </w:r>
      <w:r w:rsidR="00342BA1">
        <w:rPr>
          <w:rFonts w:ascii="Calibri" w:eastAsia="Times New Roman" w:hAnsi="Calibri" w:cs="Calibri"/>
          <w:color w:val="1B1B1B"/>
          <w:lang w:eastAsia="en-GB"/>
        </w:rPr>
        <w:t>P</w:t>
      </w:r>
      <w:r w:rsidR="009363AD" w:rsidRPr="009363AD">
        <w:rPr>
          <w:rFonts w:ascii="Calibri" w:eastAsia="Times New Roman" w:hAnsi="Calibri" w:cs="Calibri"/>
          <w:color w:val="1B1B1B"/>
          <w:lang w:eastAsia="en-GB"/>
        </w:rPr>
        <w:t>ay (SSP) were introduced.</w:t>
      </w:r>
    </w:p>
    <w:p w14:paraId="37E8848D" w14:textId="77252BD8" w:rsidR="009363AD" w:rsidRPr="009363AD" w:rsidRDefault="009363AD" w:rsidP="009363AD">
      <w:pPr>
        <w:spacing w:after="150" w:line="240" w:lineRule="auto"/>
        <w:rPr>
          <w:rFonts w:ascii="Calibri" w:eastAsia="Times New Roman" w:hAnsi="Calibri" w:cs="Calibri"/>
          <w:color w:val="1B1B1B"/>
          <w:lang w:eastAsia="en-GB"/>
        </w:rPr>
      </w:pPr>
      <w:r w:rsidRPr="009363AD">
        <w:rPr>
          <w:rFonts w:ascii="Calibri" w:eastAsia="Times New Roman" w:hAnsi="Calibri" w:cs="Calibri"/>
          <w:color w:val="1B1B1B"/>
          <w:lang w:eastAsia="en-GB"/>
        </w:rPr>
        <w:t xml:space="preserve">SSP should now be paid from day </w:t>
      </w:r>
      <w:r w:rsidR="00342BA1">
        <w:rPr>
          <w:rFonts w:ascii="Calibri" w:eastAsia="Times New Roman" w:hAnsi="Calibri" w:cs="Calibri"/>
          <w:color w:val="1B1B1B"/>
          <w:lang w:eastAsia="en-GB"/>
        </w:rPr>
        <w:t>one</w:t>
      </w:r>
      <w:r w:rsidRPr="009363AD">
        <w:rPr>
          <w:rFonts w:ascii="Calibri" w:eastAsia="Times New Roman" w:hAnsi="Calibri" w:cs="Calibri"/>
          <w:color w:val="1B1B1B"/>
          <w:lang w:eastAsia="en-GB"/>
        </w:rPr>
        <w:t xml:space="preserve">, not day </w:t>
      </w:r>
      <w:r w:rsidR="00342BA1">
        <w:rPr>
          <w:rFonts w:ascii="Calibri" w:eastAsia="Times New Roman" w:hAnsi="Calibri" w:cs="Calibri"/>
          <w:color w:val="1B1B1B"/>
          <w:lang w:eastAsia="en-GB"/>
        </w:rPr>
        <w:t>four</w:t>
      </w:r>
      <w:r w:rsidRPr="009363AD">
        <w:rPr>
          <w:rFonts w:ascii="Calibri" w:eastAsia="Times New Roman" w:hAnsi="Calibri" w:cs="Calibri"/>
          <w:color w:val="1B1B1B"/>
          <w:lang w:eastAsia="en-GB"/>
        </w:rPr>
        <w:t>, of absences in the following situations:</w:t>
      </w:r>
    </w:p>
    <w:p w14:paraId="6E31F6A0" w14:textId="680FF115" w:rsidR="009363AD" w:rsidRPr="009363AD" w:rsidRDefault="00342BA1" w:rsidP="009363AD">
      <w:pPr>
        <w:numPr>
          <w:ilvl w:val="0"/>
          <w:numId w:val="10"/>
        </w:numPr>
        <w:spacing w:before="100" w:beforeAutospacing="1" w:after="100" w:afterAutospacing="1" w:line="240" w:lineRule="auto"/>
        <w:rPr>
          <w:rFonts w:ascii="Calibri" w:eastAsia="Times New Roman" w:hAnsi="Calibri" w:cs="Calibri"/>
          <w:color w:val="1B1B1B"/>
          <w:lang w:eastAsia="en-GB"/>
        </w:rPr>
      </w:pPr>
      <w:r>
        <w:rPr>
          <w:rFonts w:ascii="Calibri" w:eastAsia="Times New Roman" w:hAnsi="Calibri" w:cs="Calibri"/>
          <w:color w:val="1B1B1B"/>
          <w:lang w:eastAsia="en-GB"/>
        </w:rPr>
        <w:t>t</w:t>
      </w:r>
      <w:r w:rsidR="009363AD" w:rsidRPr="009363AD">
        <w:rPr>
          <w:rFonts w:ascii="Calibri" w:eastAsia="Times New Roman" w:hAnsi="Calibri" w:cs="Calibri"/>
          <w:color w:val="1B1B1B"/>
          <w:lang w:eastAsia="en-GB"/>
        </w:rPr>
        <w:t>o someone who has the virus</w:t>
      </w:r>
    </w:p>
    <w:p w14:paraId="0DCF5D6D" w14:textId="46A096F5" w:rsidR="009363AD" w:rsidRPr="009363AD" w:rsidRDefault="00342BA1" w:rsidP="009363AD">
      <w:pPr>
        <w:numPr>
          <w:ilvl w:val="0"/>
          <w:numId w:val="10"/>
        </w:numPr>
        <w:spacing w:before="100" w:beforeAutospacing="1" w:after="100" w:afterAutospacing="1" w:line="240" w:lineRule="auto"/>
        <w:rPr>
          <w:rFonts w:ascii="Calibri" w:eastAsia="Times New Roman" w:hAnsi="Calibri" w:cs="Calibri"/>
          <w:color w:val="1B1B1B"/>
          <w:lang w:eastAsia="en-GB"/>
        </w:rPr>
      </w:pPr>
      <w:r>
        <w:rPr>
          <w:rFonts w:ascii="Calibri" w:eastAsia="Times New Roman" w:hAnsi="Calibri" w:cs="Calibri"/>
          <w:color w:val="1B1B1B"/>
          <w:lang w:eastAsia="en-GB"/>
        </w:rPr>
        <w:t>t</w:t>
      </w:r>
      <w:r w:rsidR="009363AD" w:rsidRPr="009363AD">
        <w:rPr>
          <w:rFonts w:ascii="Calibri" w:eastAsia="Times New Roman" w:hAnsi="Calibri" w:cs="Calibri"/>
          <w:color w:val="1B1B1B"/>
          <w:lang w:eastAsia="en-GB"/>
        </w:rPr>
        <w:t>o someone who is self-isolating for seven days because they have even mild symptoms</w:t>
      </w:r>
      <w:r w:rsidR="009363AD" w:rsidRPr="00095A33">
        <w:rPr>
          <w:rFonts w:ascii="Calibri" w:eastAsia="Times New Roman" w:hAnsi="Calibri" w:cs="Calibri"/>
          <w:color w:val="1B1B1B"/>
          <w:lang w:eastAsia="en-GB"/>
        </w:rPr>
        <w:t xml:space="preserve"> of the virus</w:t>
      </w:r>
    </w:p>
    <w:p w14:paraId="673FD777" w14:textId="19CC172A" w:rsidR="009363AD" w:rsidRDefault="00342BA1" w:rsidP="009363AD">
      <w:pPr>
        <w:numPr>
          <w:ilvl w:val="0"/>
          <w:numId w:val="10"/>
        </w:numPr>
        <w:spacing w:before="100" w:beforeAutospacing="1" w:after="100" w:afterAutospacing="1" w:line="240" w:lineRule="auto"/>
        <w:rPr>
          <w:rFonts w:ascii="Calibri" w:eastAsia="Times New Roman" w:hAnsi="Calibri" w:cs="Calibri"/>
          <w:color w:val="1B1B1B"/>
          <w:lang w:eastAsia="en-GB"/>
        </w:rPr>
      </w:pPr>
      <w:r>
        <w:rPr>
          <w:rFonts w:ascii="Calibri" w:eastAsia="Times New Roman" w:hAnsi="Calibri" w:cs="Calibri"/>
          <w:color w:val="1B1B1B"/>
          <w:lang w:eastAsia="en-GB"/>
        </w:rPr>
        <w:t>t</w:t>
      </w:r>
      <w:r w:rsidR="009363AD" w:rsidRPr="009363AD">
        <w:rPr>
          <w:rFonts w:ascii="Calibri" w:eastAsia="Times New Roman" w:hAnsi="Calibri" w:cs="Calibri"/>
          <w:color w:val="1B1B1B"/>
          <w:lang w:eastAsia="en-GB"/>
        </w:rPr>
        <w:t xml:space="preserve">o someone who is self-isolating for 14 days because, whilst they </w:t>
      </w:r>
      <w:r w:rsidR="009363AD" w:rsidRPr="00095A33">
        <w:rPr>
          <w:rFonts w:ascii="Calibri" w:eastAsia="Times New Roman" w:hAnsi="Calibri" w:cs="Calibri"/>
          <w:color w:val="1B1B1B"/>
          <w:lang w:eastAsia="en-GB"/>
        </w:rPr>
        <w:t>do not</w:t>
      </w:r>
      <w:r w:rsidR="009363AD" w:rsidRPr="009363AD">
        <w:rPr>
          <w:rFonts w:ascii="Calibri" w:eastAsia="Times New Roman" w:hAnsi="Calibri" w:cs="Calibri"/>
          <w:color w:val="1B1B1B"/>
          <w:lang w:eastAsia="en-GB"/>
        </w:rPr>
        <w:t xml:space="preserve"> have symptoms, they are living with someone who has even mild symptoms</w:t>
      </w:r>
      <w:r w:rsidR="00F05BCA">
        <w:rPr>
          <w:rFonts w:ascii="Calibri" w:eastAsia="Times New Roman" w:hAnsi="Calibri" w:cs="Calibri"/>
          <w:color w:val="1B1B1B"/>
          <w:lang w:eastAsia="en-GB"/>
        </w:rPr>
        <w:t xml:space="preserve"> of the virus</w:t>
      </w:r>
      <w:r w:rsidR="009363AD" w:rsidRPr="009363AD">
        <w:rPr>
          <w:rFonts w:ascii="Calibri" w:eastAsia="Times New Roman" w:hAnsi="Calibri" w:cs="Calibri"/>
          <w:color w:val="1B1B1B"/>
          <w:lang w:eastAsia="en-GB"/>
        </w:rPr>
        <w:t>.</w:t>
      </w:r>
    </w:p>
    <w:p w14:paraId="12B58AF7" w14:textId="45A157C9" w:rsidR="0055087E" w:rsidRPr="0055087E" w:rsidRDefault="0055087E" w:rsidP="0055087E">
      <w:pPr>
        <w:pStyle w:val="ListParagraph"/>
        <w:numPr>
          <w:ilvl w:val="0"/>
          <w:numId w:val="10"/>
        </w:numPr>
        <w:spacing w:before="100" w:beforeAutospacing="1" w:after="100" w:afterAutospacing="1" w:line="240" w:lineRule="auto"/>
        <w:rPr>
          <w:rFonts w:ascii="Calibri" w:eastAsia="Times New Roman" w:hAnsi="Calibri" w:cs="Calibri"/>
          <w:lang w:eastAsia="en-GB"/>
        </w:rPr>
      </w:pPr>
      <w:r w:rsidRPr="0055087E">
        <w:rPr>
          <w:rFonts w:ascii="Calibri" w:eastAsia="Times New Roman" w:hAnsi="Calibri" w:cs="Calibri"/>
          <w:lang w:eastAsia="en-GB"/>
        </w:rPr>
        <w:t xml:space="preserve">those who have been advised by their GP or NHS to ‘shield’ for a </w:t>
      </w:r>
      <w:r w:rsidR="005D2BA4" w:rsidRPr="0055087E">
        <w:rPr>
          <w:rFonts w:ascii="Calibri" w:eastAsia="Times New Roman" w:hAnsi="Calibri" w:cs="Calibri"/>
          <w:lang w:eastAsia="en-GB"/>
        </w:rPr>
        <w:t>12-week</w:t>
      </w:r>
      <w:r w:rsidRPr="0055087E">
        <w:rPr>
          <w:rFonts w:ascii="Calibri" w:eastAsia="Times New Roman" w:hAnsi="Calibri" w:cs="Calibri"/>
          <w:lang w:eastAsia="en-GB"/>
        </w:rPr>
        <w:t xml:space="preserve"> period because they are classed a</w:t>
      </w:r>
      <w:r w:rsidR="00342BA1">
        <w:rPr>
          <w:rFonts w:ascii="Calibri" w:eastAsia="Times New Roman" w:hAnsi="Calibri" w:cs="Calibri"/>
          <w:lang w:eastAsia="en-GB"/>
        </w:rPr>
        <w:t xml:space="preserve">t </w:t>
      </w:r>
      <w:r w:rsidRPr="0055087E">
        <w:rPr>
          <w:rFonts w:ascii="Calibri" w:eastAsia="Times New Roman" w:hAnsi="Calibri" w:cs="Calibri"/>
          <w:lang w:eastAsia="en-GB"/>
        </w:rPr>
        <w:t>high risk of severe illness due to their medical status.</w:t>
      </w:r>
    </w:p>
    <w:p w14:paraId="58BB69B1" w14:textId="59B19654" w:rsidR="007B604A" w:rsidRPr="0055087E" w:rsidRDefault="009363AD" w:rsidP="006B2643">
      <w:pPr>
        <w:spacing w:after="150" w:line="240" w:lineRule="auto"/>
        <w:rPr>
          <w:rFonts w:ascii="Calibri" w:eastAsia="Times New Roman" w:hAnsi="Calibri" w:cs="Calibri"/>
          <w:color w:val="1B1B1B"/>
          <w:lang w:eastAsia="en-GB"/>
        </w:rPr>
      </w:pPr>
      <w:r w:rsidRPr="00095A33">
        <w:rPr>
          <w:rFonts w:ascii="Calibri" w:eastAsia="Times New Roman" w:hAnsi="Calibri" w:cs="Calibri"/>
          <w:color w:val="1B1B1B"/>
          <w:lang w:eastAsia="en-GB"/>
        </w:rPr>
        <w:t xml:space="preserve">If someone is self-isolating because they are living with someone who has symptoms, then start to show symptoms themselves, the 14-day isolation no longer applies, and they should instead self-isolate for </w:t>
      </w:r>
      <w:r w:rsidR="009C7BBF">
        <w:rPr>
          <w:rFonts w:ascii="Calibri" w:eastAsia="Times New Roman" w:hAnsi="Calibri" w:cs="Calibri"/>
          <w:color w:val="1B1B1B"/>
          <w:lang w:eastAsia="en-GB"/>
        </w:rPr>
        <w:t>seven</w:t>
      </w:r>
      <w:r w:rsidRPr="00095A33">
        <w:rPr>
          <w:rFonts w:ascii="Calibri" w:eastAsia="Times New Roman" w:hAnsi="Calibri" w:cs="Calibri"/>
          <w:color w:val="1B1B1B"/>
          <w:lang w:eastAsia="en-GB"/>
        </w:rPr>
        <w:t xml:space="preserve"> days. This could prolong, or shorten, the overall period of the leave.  </w:t>
      </w:r>
    </w:p>
    <w:p w14:paraId="171829AF" w14:textId="000E0798" w:rsidR="006B2643" w:rsidRPr="0044298B" w:rsidRDefault="007B604A" w:rsidP="006B2643">
      <w:pPr>
        <w:spacing w:after="150" w:line="240" w:lineRule="auto"/>
        <w:rPr>
          <w:rFonts w:ascii="Calibri" w:eastAsia="Times New Roman" w:hAnsi="Calibri" w:cs="Calibri"/>
          <w:b/>
          <w:bCs/>
          <w:sz w:val="32"/>
          <w:szCs w:val="32"/>
          <w:lang w:eastAsia="en-GB"/>
        </w:rPr>
      </w:pPr>
      <w:r w:rsidRPr="00B2516E">
        <w:rPr>
          <w:rFonts w:ascii="Calibri" w:eastAsia="Times New Roman" w:hAnsi="Calibri" w:cs="Calibri"/>
          <w:b/>
          <w:bCs/>
          <w:lang w:eastAsia="en-GB"/>
        </w:rPr>
        <w:t xml:space="preserve">Scheme eligibility </w:t>
      </w:r>
      <w:r w:rsidR="003511C0">
        <w:rPr>
          <w:rFonts w:ascii="Calibri" w:eastAsia="Times New Roman" w:hAnsi="Calibri" w:cs="Calibri"/>
          <w:lang w:eastAsia="en-GB"/>
        </w:rPr>
        <w:br/>
      </w:r>
      <w:r w:rsidR="006B2643" w:rsidRPr="00095A33">
        <w:rPr>
          <w:rFonts w:ascii="Calibri" w:eastAsia="Times New Roman" w:hAnsi="Calibri" w:cs="Calibri"/>
          <w:lang w:eastAsia="en-GB"/>
        </w:rPr>
        <w:t xml:space="preserve">Businesses eligible to use the </w:t>
      </w:r>
      <w:r w:rsidR="009C7BBF">
        <w:rPr>
          <w:rFonts w:ascii="Calibri" w:eastAsia="Times New Roman" w:hAnsi="Calibri" w:cs="Calibri"/>
          <w:lang w:eastAsia="en-GB"/>
        </w:rPr>
        <w:t>s</w:t>
      </w:r>
      <w:r w:rsidR="006B2643" w:rsidRPr="00095A33">
        <w:rPr>
          <w:rFonts w:ascii="Calibri" w:eastAsia="Times New Roman" w:hAnsi="Calibri" w:cs="Calibri"/>
          <w:lang w:eastAsia="en-GB"/>
        </w:rPr>
        <w:t xml:space="preserve">cheme are those </w:t>
      </w:r>
      <w:r w:rsidR="009C7BBF">
        <w:rPr>
          <w:rFonts w:ascii="Calibri" w:eastAsia="Times New Roman" w:hAnsi="Calibri" w:cs="Calibri"/>
          <w:lang w:eastAsia="en-GB"/>
        </w:rPr>
        <w:t>that</w:t>
      </w:r>
      <w:r w:rsidR="006B2643" w:rsidRPr="00095A33">
        <w:rPr>
          <w:rFonts w:ascii="Calibri" w:eastAsia="Times New Roman" w:hAnsi="Calibri" w:cs="Calibri"/>
          <w:lang w:eastAsia="en-GB"/>
        </w:rPr>
        <w:t>:</w:t>
      </w:r>
    </w:p>
    <w:p w14:paraId="1503E29D" w14:textId="3545FDD4" w:rsidR="006B2643" w:rsidRPr="00095A33" w:rsidRDefault="006B2643" w:rsidP="006B2643">
      <w:pPr>
        <w:numPr>
          <w:ilvl w:val="0"/>
          <w:numId w:val="1"/>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have a PAYE payroll scheme</w:t>
      </w:r>
      <w:r w:rsidR="009C7BBF">
        <w:rPr>
          <w:rFonts w:ascii="Calibri" w:eastAsia="Times New Roman" w:hAnsi="Calibri" w:cs="Calibri"/>
          <w:lang w:eastAsia="en-GB"/>
        </w:rPr>
        <w:t>,</w:t>
      </w:r>
      <w:r w:rsidRPr="00095A33">
        <w:rPr>
          <w:rFonts w:ascii="Calibri" w:eastAsia="Times New Roman" w:hAnsi="Calibri" w:cs="Calibri"/>
          <w:lang w:eastAsia="en-GB"/>
        </w:rPr>
        <w:t xml:space="preserve"> </w:t>
      </w:r>
      <w:r w:rsidR="009C7BBF">
        <w:rPr>
          <w:rFonts w:ascii="Calibri" w:eastAsia="Times New Roman" w:hAnsi="Calibri" w:cs="Calibri"/>
          <w:lang w:eastAsia="en-GB"/>
        </w:rPr>
        <w:t>which</w:t>
      </w:r>
      <w:r w:rsidR="009C7BBF" w:rsidRPr="00095A33">
        <w:rPr>
          <w:rFonts w:ascii="Calibri" w:eastAsia="Times New Roman" w:hAnsi="Calibri" w:cs="Calibri"/>
          <w:lang w:eastAsia="en-GB"/>
        </w:rPr>
        <w:t xml:space="preserve"> </w:t>
      </w:r>
      <w:r w:rsidRPr="00095A33">
        <w:rPr>
          <w:rFonts w:ascii="Calibri" w:eastAsia="Times New Roman" w:hAnsi="Calibri" w:cs="Calibri"/>
          <w:lang w:eastAsia="en-GB"/>
        </w:rPr>
        <w:t>was created and started on or before 28 February 2020</w:t>
      </w:r>
    </w:p>
    <w:p w14:paraId="511951D0" w14:textId="77777777" w:rsidR="006B2643" w:rsidRPr="00095A33" w:rsidRDefault="006B2643" w:rsidP="006B2643">
      <w:pPr>
        <w:numPr>
          <w:ilvl w:val="0"/>
          <w:numId w:val="1"/>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had fewer than 250 employees on 28 February 2020</w:t>
      </w:r>
    </w:p>
    <w:p w14:paraId="53647BEB" w14:textId="77777777" w:rsidR="006B2643" w:rsidRPr="00095A33" w:rsidRDefault="006B2643" w:rsidP="006B2643">
      <w:pPr>
        <w:numPr>
          <w:ilvl w:val="0"/>
          <w:numId w:val="1"/>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are claiming for an employee who is eligible for SSP due to coronavirus.</w:t>
      </w:r>
    </w:p>
    <w:p w14:paraId="5B674832" w14:textId="5EB6370D" w:rsidR="006B2643" w:rsidRPr="00095A33" w:rsidRDefault="006B2643" w:rsidP="006B2643">
      <w:pPr>
        <w:spacing w:after="150" w:line="240" w:lineRule="auto"/>
        <w:rPr>
          <w:rFonts w:ascii="Calibri" w:eastAsia="Times New Roman" w:hAnsi="Calibri" w:cs="Calibri"/>
          <w:lang w:eastAsia="en-GB"/>
        </w:rPr>
      </w:pPr>
      <w:bookmarkStart w:id="1" w:name="_Hlk40785562"/>
      <w:r w:rsidRPr="00B2516E">
        <w:rPr>
          <w:rFonts w:ascii="Calibri" w:eastAsia="Times New Roman" w:hAnsi="Calibri" w:cs="Calibri"/>
          <w:b/>
          <w:bCs/>
          <w:lang w:eastAsia="en-GB"/>
        </w:rPr>
        <w:t>Recoverable amount</w:t>
      </w:r>
      <w:bookmarkEnd w:id="1"/>
      <w:r w:rsidR="003511C0">
        <w:rPr>
          <w:rFonts w:ascii="Calibri" w:eastAsia="Times New Roman" w:hAnsi="Calibri" w:cs="Calibri"/>
          <w:lang w:eastAsia="en-GB"/>
        </w:rPr>
        <w:br/>
      </w:r>
      <w:r w:rsidRPr="00095A33">
        <w:rPr>
          <w:rFonts w:ascii="Calibri" w:eastAsia="Times New Roman" w:hAnsi="Calibri" w:cs="Calibri"/>
          <w:lang w:eastAsia="en-GB"/>
        </w:rPr>
        <w:t>The maximum to be claimed is two weeks’ SSP, from the first qualifying day, per employee.</w:t>
      </w:r>
      <w:r w:rsidR="0044298B">
        <w:rPr>
          <w:rFonts w:ascii="Calibri" w:eastAsia="Times New Roman" w:hAnsi="Calibri" w:cs="Calibri"/>
          <w:lang w:eastAsia="en-GB"/>
        </w:rPr>
        <w:t xml:space="preserve"> </w:t>
      </w:r>
      <w:r w:rsidRPr="00095A33">
        <w:rPr>
          <w:rFonts w:ascii="Calibri" w:eastAsia="Times New Roman" w:hAnsi="Calibri" w:cs="Calibri"/>
          <w:lang w:eastAsia="en-GB"/>
        </w:rPr>
        <w:t>Employers can claim for periods of sickness starting on or after:</w:t>
      </w:r>
    </w:p>
    <w:p w14:paraId="24499CC7" w14:textId="12D4DEAE" w:rsidR="006B2643" w:rsidRPr="00095A33" w:rsidRDefault="006B2643" w:rsidP="006B2643">
      <w:pPr>
        <w:numPr>
          <w:ilvl w:val="0"/>
          <w:numId w:val="2"/>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 xml:space="preserve">13 March 2020 if the employee had coronavirus or the symptoms or is self-isolating because </w:t>
      </w:r>
      <w:r w:rsidR="00723946" w:rsidRPr="00095A33">
        <w:rPr>
          <w:rFonts w:ascii="Calibri" w:eastAsia="Times New Roman" w:hAnsi="Calibri" w:cs="Calibri"/>
          <w:lang w:eastAsia="en-GB"/>
        </w:rPr>
        <w:t>someone</w:t>
      </w:r>
      <w:r w:rsidRPr="00095A33">
        <w:rPr>
          <w:rFonts w:ascii="Calibri" w:eastAsia="Times New Roman" w:hAnsi="Calibri" w:cs="Calibri"/>
          <w:lang w:eastAsia="en-GB"/>
        </w:rPr>
        <w:t xml:space="preserve"> they live with has symptoms </w:t>
      </w:r>
    </w:p>
    <w:p w14:paraId="37104660" w14:textId="77777777" w:rsidR="006B2643" w:rsidRPr="00095A33" w:rsidRDefault="006B2643" w:rsidP="006B2643">
      <w:pPr>
        <w:numPr>
          <w:ilvl w:val="0"/>
          <w:numId w:val="2"/>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16 April 2020 if the employee was shielding because of coronavirus.</w:t>
      </w:r>
    </w:p>
    <w:p w14:paraId="0668A0AD" w14:textId="77777777" w:rsidR="006B2643" w:rsidRPr="00095A33"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lastRenderedPageBreak/>
        <w:t>If employers pay contractual sick pay in excess of the SSP rate, they will only be able to recover up to the weekly rate paid. The weekly rate was £94.25 before 6 April 2020 and is now £95.85.</w:t>
      </w:r>
    </w:p>
    <w:p w14:paraId="1A3E13D9" w14:textId="63BD8177" w:rsidR="006B2643" w:rsidRPr="00095A33" w:rsidRDefault="00723946" w:rsidP="006B2643">
      <w:pPr>
        <w:spacing w:after="150" w:line="240" w:lineRule="auto"/>
        <w:rPr>
          <w:rFonts w:ascii="Calibri" w:eastAsia="Times New Roman" w:hAnsi="Calibri" w:cs="Calibri"/>
          <w:lang w:eastAsia="en-GB"/>
        </w:rPr>
      </w:pPr>
      <w:r w:rsidRPr="00B2516E">
        <w:rPr>
          <w:rFonts w:ascii="Calibri" w:eastAsia="Times New Roman" w:hAnsi="Calibri" w:cs="Calibri"/>
          <w:b/>
          <w:bCs/>
          <w:lang w:eastAsia="en-GB"/>
        </w:rPr>
        <w:t xml:space="preserve">Record </w:t>
      </w:r>
      <w:r w:rsidR="003511C0" w:rsidRPr="00B2516E">
        <w:rPr>
          <w:rFonts w:ascii="Calibri" w:eastAsia="Times New Roman" w:hAnsi="Calibri" w:cs="Calibri"/>
          <w:b/>
          <w:bCs/>
          <w:lang w:eastAsia="en-GB"/>
        </w:rPr>
        <w:t>k</w:t>
      </w:r>
      <w:r w:rsidRPr="00B2516E">
        <w:rPr>
          <w:rFonts w:ascii="Calibri" w:eastAsia="Times New Roman" w:hAnsi="Calibri" w:cs="Calibri"/>
          <w:b/>
          <w:bCs/>
          <w:lang w:eastAsia="en-GB"/>
        </w:rPr>
        <w:t>eeping</w:t>
      </w:r>
      <w:r w:rsidR="003511C0">
        <w:rPr>
          <w:rFonts w:ascii="Calibri" w:eastAsia="Times New Roman" w:hAnsi="Calibri" w:cs="Calibri"/>
          <w:lang w:eastAsia="en-GB"/>
        </w:rPr>
        <w:br/>
      </w:r>
      <w:r w:rsidR="006B2643" w:rsidRPr="00095A33">
        <w:rPr>
          <w:rFonts w:ascii="Calibri" w:eastAsia="Times New Roman" w:hAnsi="Calibri" w:cs="Calibri"/>
          <w:lang w:eastAsia="en-GB"/>
        </w:rPr>
        <w:t xml:space="preserve">Employers must keep the following records for </w:t>
      </w:r>
      <w:r w:rsidR="00CC0FFF">
        <w:rPr>
          <w:rFonts w:ascii="Calibri" w:eastAsia="Times New Roman" w:hAnsi="Calibri" w:cs="Calibri"/>
          <w:lang w:eastAsia="en-GB"/>
        </w:rPr>
        <w:t>three</w:t>
      </w:r>
      <w:r w:rsidR="006B2643" w:rsidRPr="00095A33">
        <w:rPr>
          <w:rFonts w:ascii="Calibri" w:eastAsia="Times New Roman" w:hAnsi="Calibri" w:cs="Calibri"/>
          <w:lang w:eastAsia="en-GB"/>
        </w:rPr>
        <w:t xml:space="preserve"> years after the date that the rebate is received:</w:t>
      </w:r>
    </w:p>
    <w:p w14:paraId="5A8C2141" w14:textId="77777777" w:rsidR="006B2643" w:rsidRPr="00095A33" w:rsidRDefault="006B2643" w:rsidP="006B2643">
      <w:pPr>
        <w:numPr>
          <w:ilvl w:val="0"/>
          <w:numId w:val="3"/>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the dates the employee was off sick</w:t>
      </w:r>
    </w:p>
    <w:p w14:paraId="4CE4A802" w14:textId="77777777" w:rsidR="006B2643" w:rsidRPr="00095A33" w:rsidRDefault="006B2643" w:rsidP="006B2643">
      <w:pPr>
        <w:numPr>
          <w:ilvl w:val="0"/>
          <w:numId w:val="3"/>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which of those dates were qualifying days</w:t>
      </w:r>
    </w:p>
    <w:p w14:paraId="7B0E360E" w14:textId="77777777" w:rsidR="006B2643" w:rsidRPr="00095A33" w:rsidRDefault="006B2643" w:rsidP="006B2643">
      <w:pPr>
        <w:numPr>
          <w:ilvl w:val="0"/>
          <w:numId w:val="3"/>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the reason for the absence, whether this be that they had symptoms, someone they lived with had symptoms or they were shielding in line with NHS or GP advice</w:t>
      </w:r>
    </w:p>
    <w:p w14:paraId="54CA90AE" w14:textId="2DAC57C4" w:rsidR="006B2643" w:rsidRPr="00095A33" w:rsidRDefault="006B2643" w:rsidP="002E5785">
      <w:pPr>
        <w:numPr>
          <w:ilvl w:val="0"/>
          <w:numId w:val="3"/>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the employee’s National Insurance number.</w:t>
      </w:r>
    </w:p>
    <w:p w14:paraId="402543F9" w14:textId="6B394B33" w:rsidR="006B2643" w:rsidRPr="00095A33" w:rsidRDefault="002E5785" w:rsidP="006B2643">
      <w:pPr>
        <w:spacing w:after="150" w:line="240" w:lineRule="auto"/>
        <w:rPr>
          <w:rFonts w:ascii="Calibri" w:eastAsia="Times New Roman" w:hAnsi="Calibri" w:cs="Calibri"/>
          <w:lang w:eastAsia="en-GB"/>
        </w:rPr>
      </w:pPr>
      <w:r w:rsidRPr="00B2516E">
        <w:rPr>
          <w:rFonts w:ascii="Calibri" w:eastAsia="Times New Roman" w:hAnsi="Calibri" w:cs="Calibri"/>
          <w:b/>
          <w:bCs/>
          <w:lang w:eastAsia="en-GB"/>
        </w:rPr>
        <w:t>NHS test and trace service</w:t>
      </w:r>
      <w:r w:rsidRPr="00B2516E">
        <w:rPr>
          <w:rFonts w:ascii="Calibri" w:eastAsia="Times New Roman" w:hAnsi="Calibri" w:cs="Calibri"/>
          <w:lang w:eastAsia="en-GB"/>
        </w:rPr>
        <w:t xml:space="preserve"> </w:t>
      </w:r>
      <w:r w:rsidR="003511C0">
        <w:rPr>
          <w:rFonts w:ascii="Calibri" w:eastAsia="Times New Roman" w:hAnsi="Calibri" w:cs="Calibri"/>
          <w:lang w:eastAsia="en-GB"/>
        </w:rPr>
        <w:br/>
      </w:r>
      <w:r w:rsidR="006B2643" w:rsidRPr="00095A33">
        <w:rPr>
          <w:rFonts w:ascii="Calibri" w:eastAsia="Times New Roman" w:hAnsi="Calibri" w:cs="Calibri"/>
          <w:lang w:eastAsia="en-GB"/>
        </w:rPr>
        <w:t xml:space="preserve">On 28 May 2020, the </w:t>
      </w:r>
      <w:r w:rsidR="006B2643" w:rsidRPr="00B2516E">
        <w:rPr>
          <w:rFonts w:ascii="Calibri" w:eastAsia="Times New Roman" w:hAnsi="Calibri" w:cs="Calibri"/>
          <w:lang w:eastAsia="en-GB"/>
        </w:rPr>
        <w:t>NHS test and trace service</w:t>
      </w:r>
      <w:r w:rsidR="006B2643" w:rsidRPr="00095A33">
        <w:rPr>
          <w:rFonts w:ascii="Calibri" w:eastAsia="Times New Roman" w:hAnsi="Calibri" w:cs="Calibri"/>
          <w:lang w:eastAsia="en-GB"/>
        </w:rPr>
        <w:t xml:space="preserve"> was launched in England. The service will:</w:t>
      </w:r>
    </w:p>
    <w:p w14:paraId="70AD8125" w14:textId="77777777" w:rsidR="006B2643" w:rsidRPr="00095A33" w:rsidRDefault="006B2643" w:rsidP="006B2643">
      <w:pPr>
        <w:numPr>
          <w:ilvl w:val="0"/>
          <w:numId w:val="4"/>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provide testing for anyone who has symptoms of coronavirus to find out if they have the virus</w:t>
      </w:r>
    </w:p>
    <w:p w14:paraId="4B40528A" w14:textId="77777777" w:rsidR="006B2643" w:rsidRPr="00095A33" w:rsidRDefault="006B2643" w:rsidP="006B2643">
      <w:pPr>
        <w:numPr>
          <w:ilvl w:val="0"/>
          <w:numId w:val="4"/>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get in touch with anyone who has had a positive test result to help them share information about any close recent contacts they have had</w:t>
      </w:r>
    </w:p>
    <w:p w14:paraId="7DAB59C3" w14:textId="06C7E854" w:rsidR="006B2643" w:rsidRPr="00095A33" w:rsidRDefault="006B2643" w:rsidP="006B2643">
      <w:pPr>
        <w:numPr>
          <w:ilvl w:val="0"/>
          <w:numId w:val="4"/>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 xml:space="preserve">alert those contacts, where necessary, and notify them </w:t>
      </w:r>
      <w:r w:rsidR="00CC0FFF">
        <w:rPr>
          <w:rFonts w:ascii="Calibri" w:eastAsia="Times New Roman" w:hAnsi="Calibri" w:cs="Calibri"/>
          <w:lang w:eastAsia="en-GB"/>
        </w:rPr>
        <w:t xml:space="preserve">that </w:t>
      </w:r>
      <w:r w:rsidRPr="00095A33">
        <w:rPr>
          <w:rFonts w:ascii="Calibri" w:eastAsia="Times New Roman" w:hAnsi="Calibri" w:cs="Calibri"/>
          <w:lang w:eastAsia="en-GB"/>
        </w:rPr>
        <w:t>they need to self-isolate to help stop the spread of the virus.</w:t>
      </w:r>
    </w:p>
    <w:p w14:paraId="319F81AE" w14:textId="1006CB9B" w:rsidR="006B2643" w:rsidRPr="00095A33"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t xml:space="preserve">The </w:t>
      </w:r>
      <w:r w:rsidR="00CC0FFF">
        <w:rPr>
          <w:rFonts w:ascii="Calibri" w:eastAsia="Times New Roman" w:hAnsi="Calibri" w:cs="Calibri"/>
          <w:lang w:eastAsia="en-GB"/>
        </w:rPr>
        <w:t>g</w:t>
      </w:r>
      <w:r w:rsidRPr="00095A33">
        <w:rPr>
          <w:rFonts w:ascii="Calibri" w:eastAsia="Times New Roman" w:hAnsi="Calibri" w:cs="Calibri"/>
          <w:lang w:eastAsia="en-GB"/>
        </w:rPr>
        <w:t>overnment states that, by following instructions to self-isolate, people who have had close recent contact with someone with coronavirus will be protecting their family, friends, colleagues and other people around them, and will play a direct role in stopping the spread of the virus.</w:t>
      </w:r>
    </w:p>
    <w:p w14:paraId="4F3EC328" w14:textId="77777777" w:rsidR="006B2643" w:rsidRPr="00095A33"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t>When someone first develops symptoms and orders a test, they will be encouraged to alert the people that they have had close contact with in the 48 hours before symptoms started. If any of those close contacts are colleagues, the person who has developed symptoms may wish to (but is not obliged to) ask their employer to alert those colleagues. At that stage, those close contacts are not advised to self-isolate, but they:</w:t>
      </w:r>
    </w:p>
    <w:p w14:paraId="35D1B24B" w14:textId="6FBDB852" w:rsidR="006B2643" w:rsidRPr="00095A33" w:rsidRDefault="006B2643" w:rsidP="006B2643">
      <w:pPr>
        <w:numPr>
          <w:ilvl w:val="0"/>
          <w:numId w:val="5"/>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must avoid individuals who are at high</w:t>
      </w:r>
      <w:r w:rsidR="002D26CA">
        <w:rPr>
          <w:rFonts w:ascii="Calibri" w:eastAsia="Times New Roman" w:hAnsi="Calibri" w:cs="Calibri"/>
          <w:lang w:eastAsia="en-GB"/>
        </w:rPr>
        <w:t xml:space="preserve"> </w:t>
      </w:r>
      <w:r w:rsidRPr="00095A33">
        <w:rPr>
          <w:rFonts w:ascii="Calibri" w:eastAsia="Times New Roman" w:hAnsi="Calibri" w:cs="Calibri"/>
          <w:lang w:eastAsia="en-GB"/>
        </w:rPr>
        <w:t>risk of contracting coronavirus, for example, because they have pre-existing medical conditions, such as respiratory issues</w:t>
      </w:r>
    </w:p>
    <w:p w14:paraId="48B1BC24" w14:textId="77777777" w:rsidR="006B2643" w:rsidRPr="00095A33" w:rsidRDefault="006B2643" w:rsidP="006B2643">
      <w:pPr>
        <w:numPr>
          <w:ilvl w:val="0"/>
          <w:numId w:val="5"/>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must take extra care in practising social distancing and good hygiene and in watching out for symptoms.</w:t>
      </w:r>
    </w:p>
    <w:p w14:paraId="658B8333" w14:textId="55C0618C" w:rsidR="006B2643" w:rsidRPr="00B2516E" w:rsidRDefault="006B2643" w:rsidP="006B2643">
      <w:pPr>
        <w:spacing w:after="150" w:line="240" w:lineRule="auto"/>
        <w:rPr>
          <w:rFonts w:ascii="Calibri" w:eastAsia="Times New Roman" w:hAnsi="Calibri" w:cs="Calibri"/>
          <w:b/>
          <w:bCs/>
          <w:lang w:eastAsia="en-GB"/>
        </w:rPr>
      </w:pPr>
      <w:r w:rsidRPr="00B2516E">
        <w:rPr>
          <w:rFonts w:ascii="Calibri" w:eastAsia="Times New Roman" w:hAnsi="Calibri" w:cs="Calibri"/>
          <w:b/>
          <w:bCs/>
          <w:lang w:eastAsia="en-GB"/>
        </w:rPr>
        <w:t>‘Close contact’ means:</w:t>
      </w:r>
    </w:p>
    <w:p w14:paraId="3435185D" w14:textId="5C5518C6" w:rsidR="006B2643" w:rsidRPr="00095A33" w:rsidRDefault="006B2643" w:rsidP="006B2643">
      <w:pPr>
        <w:numPr>
          <w:ilvl w:val="0"/>
          <w:numId w:val="6"/>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 xml:space="preserve">having face-to-face contact with someone (less than </w:t>
      </w:r>
      <w:r w:rsidR="00054550">
        <w:rPr>
          <w:rFonts w:ascii="Calibri" w:eastAsia="Times New Roman" w:hAnsi="Calibri" w:cs="Calibri"/>
          <w:lang w:eastAsia="en-GB"/>
        </w:rPr>
        <w:t>one</w:t>
      </w:r>
      <w:r w:rsidRPr="00095A33">
        <w:rPr>
          <w:rFonts w:ascii="Calibri" w:eastAsia="Times New Roman" w:hAnsi="Calibri" w:cs="Calibri"/>
          <w:lang w:eastAsia="en-GB"/>
        </w:rPr>
        <w:t xml:space="preserve"> metre away)</w:t>
      </w:r>
    </w:p>
    <w:p w14:paraId="73F483A5" w14:textId="47A44EDA" w:rsidR="006B2643" w:rsidRPr="00095A33" w:rsidRDefault="006B2643" w:rsidP="006B2643">
      <w:pPr>
        <w:numPr>
          <w:ilvl w:val="0"/>
          <w:numId w:val="6"/>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 xml:space="preserve">spending more than 15 minutes within </w:t>
      </w:r>
      <w:r w:rsidR="00054550">
        <w:rPr>
          <w:rFonts w:ascii="Calibri" w:eastAsia="Times New Roman" w:hAnsi="Calibri" w:cs="Calibri"/>
          <w:lang w:eastAsia="en-GB"/>
        </w:rPr>
        <w:t>two</w:t>
      </w:r>
      <w:r w:rsidRPr="00095A33">
        <w:rPr>
          <w:rFonts w:ascii="Calibri" w:eastAsia="Times New Roman" w:hAnsi="Calibri" w:cs="Calibri"/>
          <w:lang w:eastAsia="en-GB"/>
        </w:rPr>
        <w:t xml:space="preserve"> metres of someone</w:t>
      </w:r>
    </w:p>
    <w:p w14:paraId="066B454F" w14:textId="77777777" w:rsidR="006B2643" w:rsidRPr="00095A33" w:rsidRDefault="006B2643" w:rsidP="006B2643">
      <w:pPr>
        <w:numPr>
          <w:ilvl w:val="0"/>
          <w:numId w:val="6"/>
        </w:numPr>
        <w:spacing w:before="100" w:beforeAutospacing="1" w:after="100" w:afterAutospacing="1" w:line="240" w:lineRule="auto"/>
        <w:rPr>
          <w:rFonts w:ascii="Calibri" w:eastAsia="Times New Roman" w:hAnsi="Calibri" w:cs="Calibri"/>
          <w:lang w:eastAsia="en-GB"/>
        </w:rPr>
      </w:pPr>
      <w:r w:rsidRPr="00095A33">
        <w:rPr>
          <w:rFonts w:ascii="Calibri" w:eastAsia="Times New Roman" w:hAnsi="Calibri" w:cs="Calibri"/>
          <w:lang w:eastAsia="en-GB"/>
        </w:rPr>
        <w:t>travelling in a car or other small vehicle with someone (even on a short journey) or close to them on a plane.</w:t>
      </w:r>
    </w:p>
    <w:p w14:paraId="5C4E9E9F" w14:textId="77777777" w:rsidR="006B2643" w:rsidRPr="00095A33"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t>Those who test positive will be asked, via the service, whether they have had any such close contact in the 48 hours before they developed symptoms and the time since they developed symptoms.</w:t>
      </w:r>
    </w:p>
    <w:p w14:paraId="4F281912" w14:textId="77777777" w:rsidR="006B2643" w:rsidRPr="00095A33"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t xml:space="preserve">The service will then contact anyone they report as having had close contact with and tell them to </w:t>
      </w:r>
      <w:r w:rsidRPr="00B2516E">
        <w:rPr>
          <w:rFonts w:ascii="Calibri" w:eastAsia="Times New Roman" w:hAnsi="Calibri" w:cs="Calibri"/>
          <w:i/>
          <w:iCs/>
          <w:lang w:eastAsia="en-GB"/>
        </w:rPr>
        <w:t>begin self-isolation for 14 days</w:t>
      </w:r>
      <w:r w:rsidRPr="00095A33">
        <w:rPr>
          <w:rFonts w:ascii="Calibri" w:eastAsia="Times New Roman" w:hAnsi="Calibri" w:cs="Calibri"/>
          <w:lang w:eastAsia="en-GB"/>
        </w:rPr>
        <w:t xml:space="preserve"> from their last contact with the person who has tested positive even if they do not feel unwell.</w:t>
      </w:r>
    </w:p>
    <w:p w14:paraId="31B93A6D" w14:textId="77777777" w:rsidR="00011349"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lastRenderedPageBreak/>
        <w:t xml:space="preserve">The practical effect of this service is that many more individuals are likely to self-isolate. In addition, large parts of a workforce, or an entire workforce, may receive an alert telling them they should self-isolate because one member of the workforce has tested positive for coronavirus. </w:t>
      </w:r>
    </w:p>
    <w:p w14:paraId="5056A32D" w14:textId="21FAC6AE" w:rsidR="006B2643" w:rsidRDefault="005149BF" w:rsidP="006B2643">
      <w:pPr>
        <w:spacing w:after="150" w:line="240" w:lineRule="auto"/>
        <w:rPr>
          <w:rFonts w:ascii="Calibri" w:eastAsia="Times New Roman" w:hAnsi="Calibri" w:cs="Calibri"/>
          <w:lang w:eastAsia="en-GB"/>
        </w:rPr>
      </w:pPr>
      <w:r w:rsidRPr="00B2516E">
        <w:rPr>
          <w:rFonts w:ascii="Calibri" w:eastAsia="Times New Roman" w:hAnsi="Calibri" w:cs="Calibri"/>
          <w:b/>
          <w:bCs/>
          <w:lang w:eastAsia="en-GB"/>
        </w:rPr>
        <w:t>Recommendations</w:t>
      </w:r>
      <w:r w:rsidR="003511C0">
        <w:rPr>
          <w:rFonts w:ascii="Calibri" w:eastAsia="Times New Roman" w:hAnsi="Calibri" w:cs="Calibri"/>
          <w:lang w:eastAsia="en-GB"/>
        </w:rPr>
        <w:br/>
      </w:r>
      <w:r w:rsidR="006B2643" w:rsidRPr="00095A33">
        <w:rPr>
          <w:rFonts w:ascii="Calibri" w:eastAsia="Times New Roman" w:hAnsi="Calibri" w:cs="Calibri"/>
          <w:lang w:eastAsia="en-GB"/>
        </w:rPr>
        <w:t xml:space="preserve">Employers can help to combat this by ensuring that employees work from home where </w:t>
      </w:r>
      <w:r w:rsidR="002E5785" w:rsidRPr="00095A33">
        <w:rPr>
          <w:rFonts w:ascii="Calibri" w:eastAsia="Times New Roman" w:hAnsi="Calibri" w:cs="Calibri"/>
          <w:lang w:eastAsia="en-GB"/>
        </w:rPr>
        <w:t>possible or</w:t>
      </w:r>
      <w:r w:rsidR="006B2643" w:rsidRPr="00095A33">
        <w:rPr>
          <w:rFonts w:ascii="Calibri" w:eastAsia="Times New Roman" w:hAnsi="Calibri" w:cs="Calibri"/>
          <w:lang w:eastAsia="en-GB"/>
        </w:rPr>
        <w:t xml:space="preserve"> implementing strict social distancing and hygiene measures in the workplace</w:t>
      </w:r>
      <w:r>
        <w:rPr>
          <w:rFonts w:ascii="Calibri" w:eastAsia="Times New Roman" w:hAnsi="Calibri" w:cs="Calibri"/>
          <w:lang w:eastAsia="en-GB"/>
        </w:rPr>
        <w:t xml:space="preserve">. </w:t>
      </w:r>
    </w:p>
    <w:p w14:paraId="79FA6995" w14:textId="04475D55" w:rsidR="005149BF" w:rsidRDefault="005149BF" w:rsidP="006B2643">
      <w:pPr>
        <w:spacing w:after="150" w:line="240" w:lineRule="auto"/>
        <w:rPr>
          <w:rFonts w:ascii="Calibri" w:eastAsia="Times New Roman" w:hAnsi="Calibri" w:cs="Calibri"/>
          <w:lang w:eastAsia="en-GB"/>
        </w:rPr>
      </w:pPr>
      <w:r>
        <w:rPr>
          <w:rFonts w:ascii="Calibri" w:eastAsia="Times New Roman" w:hAnsi="Calibri" w:cs="Calibri"/>
          <w:lang w:eastAsia="en-GB"/>
        </w:rPr>
        <w:t>These can be found on the government website</w:t>
      </w:r>
      <w:r w:rsidR="00054550">
        <w:rPr>
          <w:rFonts w:ascii="Calibri" w:eastAsia="Times New Roman" w:hAnsi="Calibri" w:cs="Calibri"/>
          <w:lang w:eastAsia="en-GB"/>
        </w:rPr>
        <w:t>:</w:t>
      </w:r>
    </w:p>
    <w:p w14:paraId="6134F2CD" w14:textId="64D4A03B" w:rsidR="0058686C" w:rsidRDefault="004F72B2" w:rsidP="006B2643">
      <w:pPr>
        <w:spacing w:after="150" w:line="240" w:lineRule="auto"/>
        <w:rPr>
          <w:rFonts w:ascii="Calibri" w:eastAsia="Times New Roman" w:hAnsi="Calibri" w:cs="Calibri"/>
          <w:lang w:eastAsia="en-GB"/>
        </w:rPr>
      </w:pPr>
      <w:hyperlink r:id="rId10" w:history="1">
        <w:r w:rsidR="0058686C" w:rsidRPr="00FF1B4F">
          <w:rPr>
            <w:rStyle w:val="Hyperlink"/>
            <w:rFonts w:ascii="Calibri" w:eastAsia="Times New Roman" w:hAnsi="Calibri" w:cs="Calibri"/>
            <w:lang w:eastAsia="en-GB"/>
          </w:rPr>
          <w:t>https://www.gov.uk/guidance/working-safely-during-coronavirus-covid-19</w:t>
        </w:r>
      </w:hyperlink>
    </w:p>
    <w:p w14:paraId="26BED4CF" w14:textId="2CA4CFAA" w:rsidR="006B2643" w:rsidRPr="00095A33"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t xml:space="preserve">Although self-isolation is voluntary at this stage, the </w:t>
      </w:r>
      <w:r w:rsidR="00CC0FFF">
        <w:rPr>
          <w:rFonts w:ascii="Calibri" w:eastAsia="Times New Roman" w:hAnsi="Calibri" w:cs="Calibri"/>
          <w:lang w:eastAsia="en-GB"/>
        </w:rPr>
        <w:t>g</w:t>
      </w:r>
      <w:r w:rsidRPr="00095A33">
        <w:rPr>
          <w:rFonts w:ascii="Calibri" w:eastAsia="Times New Roman" w:hAnsi="Calibri" w:cs="Calibri"/>
          <w:lang w:eastAsia="en-GB"/>
        </w:rPr>
        <w:t>overnment has stated it will be made mandatory if necessary.</w:t>
      </w:r>
    </w:p>
    <w:p w14:paraId="01F6CC6A" w14:textId="49BF670D" w:rsidR="006B2643" w:rsidRPr="00095A33"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t xml:space="preserve">The </w:t>
      </w:r>
      <w:r w:rsidR="00CC0FFF">
        <w:rPr>
          <w:rFonts w:ascii="Calibri" w:eastAsia="Times New Roman" w:hAnsi="Calibri" w:cs="Calibri"/>
          <w:lang w:eastAsia="en-GB"/>
        </w:rPr>
        <w:t>g</w:t>
      </w:r>
      <w:r w:rsidRPr="00095A33">
        <w:rPr>
          <w:rFonts w:ascii="Calibri" w:eastAsia="Times New Roman" w:hAnsi="Calibri" w:cs="Calibri"/>
          <w:lang w:eastAsia="en-GB"/>
        </w:rPr>
        <w:t>overnment has put together guidance for employers, which stresses that their role in the system is vital by:</w:t>
      </w:r>
    </w:p>
    <w:p w14:paraId="428CF73A" w14:textId="77777777" w:rsidR="00011349" w:rsidRPr="004848A5" w:rsidRDefault="006B2643" w:rsidP="004848A5">
      <w:pPr>
        <w:pStyle w:val="ListParagraph"/>
        <w:numPr>
          <w:ilvl w:val="0"/>
          <w:numId w:val="18"/>
        </w:numPr>
        <w:spacing w:before="100" w:beforeAutospacing="1" w:after="100" w:afterAutospacing="1" w:line="240" w:lineRule="auto"/>
        <w:rPr>
          <w:rFonts w:eastAsia="Times New Roman" w:cstheme="minorHAnsi"/>
          <w:lang w:eastAsia="en-GB"/>
        </w:rPr>
      </w:pPr>
      <w:r w:rsidRPr="004848A5">
        <w:rPr>
          <w:rFonts w:eastAsia="Times New Roman" w:cstheme="minorHAnsi"/>
          <w:lang w:eastAsia="en-GB"/>
        </w:rPr>
        <w:t>making their workplaces as safe as possible</w:t>
      </w:r>
      <w:r w:rsidR="00011349" w:rsidRPr="004848A5">
        <w:rPr>
          <w:rFonts w:eastAsia="Times New Roman" w:cstheme="minorHAnsi"/>
          <w:lang w:eastAsia="en-GB"/>
        </w:rPr>
        <w:t xml:space="preserve">, </w:t>
      </w:r>
    </w:p>
    <w:p w14:paraId="05AB2760" w14:textId="77777777" w:rsidR="004848A5" w:rsidRDefault="006B2643" w:rsidP="00A06A00">
      <w:pPr>
        <w:pStyle w:val="ListParagraph"/>
        <w:numPr>
          <w:ilvl w:val="0"/>
          <w:numId w:val="18"/>
        </w:numPr>
        <w:spacing w:before="100" w:beforeAutospacing="1" w:after="100" w:afterAutospacing="1" w:line="240" w:lineRule="auto"/>
        <w:rPr>
          <w:rFonts w:eastAsia="Times New Roman" w:cstheme="minorHAnsi"/>
          <w:lang w:eastAsia="en-GB"/>
        </w:rPr>
      </w:pPr>
      <w:r w:rsidRPr="004848A5">
        <w:rPr>
          <w:rFonts w:eastAsia="Times New Roman" w:cstheme="minorHAnsi"/>
          <w:lang w:eastAsia="en-GB"/>
        </w:rPr>
        <w:t>encouraging workers to heed any notifications to self-isolate and supporting them when in isolation.</w:t>
      </w:r>
    </w:p>
    <w:p w14:paraId="2E415F67" w14:textId="4EE143B3" w:rsidR="0058686C" w:rsidRPr="004848A5" w:rsidRDefault="0058686C" w:rsidP="004848A5">
      <w:pPr>
        <w:spacing w:before="100" w:beforeAutospacing="1" w:after="100" w:afterAutospacing="1" w:line="240" w:lineRule="auto"/>
        <w:rPr>
          <w:rFonts w:eastAsia="Times New Roman" w:cstheme="minorHAnsi"/>
          <w:lang w:eastAsia="en-GB"/>
        </w:rPr>
      </w:pPr>
      <w:r w:rsidRPr="004848A5">
        <w:rPr>
          <w:rFonts w:eastAsia="Times New Roman" w:cstheme="minorHAnsi"/>
          <w:b/>
          <w:bCs/>
          <w:lang w:eastAsia="en-GB"/>
        </w:rPr>
        <w:t xml:space="preserve">Follow the </w:t>
      </w:r>
      <w:r w:rsidR="0006123C" w:rsidRPr="004848A5">
        <w:rPr>
          <w:rFonts w:eastAsia="Times New Roman" w:cstheme="minorHAnsi"/>
          <w:b/>
          <w:bCs/>
          <w:lang w:eastAsia="en-GB"/>
        </w:rPr>
        <w:t xml:space="preserve">strict hygiene and cleaning measures in the </w:t>
      </w:r>
      <w:r w:rsidR="00A154CD" w:rsidRPr="004848A5">
        <w:rPr>
          <w:rFonts w:eastAsia="Times New Roman" w:cstheme="minorHAnsi"/>
          <w:b/>
          <w:bCs/>
          <w:lang w:eastAsia="en-GB"/>
        </w:rPr>
        <w:t>workplace</w:t>
      </w:r>
      <w:r w:rsidR="003511C0">
        <w:rPr>
          <w:rFonts w:eastAsia="Times New Roman" w:cstheme="minorHAnsi"/>
          <w:b/>
          <w:bCs/>
          <w:lang w:eastAsia="en-GB"/>
        </w:rPr>
        <w:t>:</w:t>
      </w:r>
    </w:p>
    <w:p w14:paraId="7E7EAECB" w14:textId="17AD7F3A" w:rsidR="00BD2A3C" w:rsidRDefault="00054550" w:rsidP="004848A5">
      <w:pPr>
        <w:pStyle w:val="ListParagraph"/>
        <w:numPr>
          <w:ilvl w:val="0"/>
          <w:numId w:val="18"/>
        </w:numPr>
        <w:spacing w:after="0" w:line="240" w:lineRule="auto"/>
        <w:rPr>
          <w:rFonts w:cstheme="minorHAnsi"/>
        </w:rPr>
      </w:pPr>
      <w:r>
        <w:rPr>
          <w:rFonts w:cstheme="minorHAnsi"/>
          <w:color w:val="0B0C0C"/>
        </w:rPr>
        <w:t>E</w:t>
      </w:r>
      <w:r w:rsidR="00BD2A3C" w:rsidRPr="004848A5">
        <w:rPr>
          <w:rFonts w:cstheme="minorHAnsi"/>
          <w:color w:val="0B0C0C"/>
        </w:rPr>
        <w:t>ncoura</w:t>
      </w:r>
      <w:r>
        <w:rPr>
          <w:rFonts w:cstheme="minorHAnsi"/>
          <w:color w:val="0B0C0C"/>
        </w:rPr>
        <w:t>ge</w:t>
      </w:r>
      <w:r w:rsidR="00BD2A3C" w:rsidRPr="004848A5">
        <w:rPr>
          <w:rFonts w:cstheme="minorHAnsi"/>
          <w:color w:val="0B0C0C"/>
        </w:rPr>
        <w:t xml:space="preserve"> people to </w:t>
      </w:r>
      <w:r w:rsidR="00BD2A3C" w:rsidRPr="004848A5">
        <w:rPr>
          <w:rFonts w:cstheme="minorHAnsi"/>
        </w:rPr>
        <w:t xml:space="preserve">follow the </w:t>
      </w:r>
      <w:hyperlink r:id="rId11" w:history="1">
        <w:r w:rsidR="00BD2A3C" w:rsidRPr="004848A5">
          <w:rPr>
            <w:rStyle w:val="Hyperlink"/>
            <w:rFonts w:cstheme="minorHAnsi"/>
            <w:color w:val="auto"/>
            <w:u w:val="none"/>
            <w:bdr w:val="none" w:sz="0" w:space="0" w:color="auto" w:frame="1"/>
          </w:rPr>
          <w:t>guidance on hand washing and hygiene</w:t>
        </w:r>
      </w:hyperlink>
      <w:r>
        <w:rPr>
          <w:rStyle w:val="Hyperlink"/>
          <w:rFonts w:cstheme="minorHAnsi"/>
          <w:color w:val="auto"/>
          <w:u w:val="none"/>
          <w:bdr w:val="none" w:sz="0" w:space="0" w:color="auto" w:frame="1"/>
        </w:rPr>
        <w:t>:</w:t>
      </w:r>
      <w:r w:rsidR="00BD2A3C" w:rsidRPr="004848A5">
        <w:rPr>
          <w:rFonts w:cstheme="minorHAnsi"/>
        </w:rPr>
        <w:t xml:space="preserve"> </w:t>
      </w:r>
    </w:p>
    <w:p w14:paraId="62925E70" w14:textId="2A91E717" w:rsidR="00434979" w:rsidRPr="00054550" w:rsidRDefault="00054550" w:rsidP="00B2516E">
      <w:pPr>
        <w:spacing w:after="0" w:line="240" w:lineRule="auto"/>
        <w:ind w:left="720"/>
        <w:rPr>
          <w:rFonts w:cstheme="minorHAnsi"/>
          <w:color w:val="0B0C0C"/>
        </w:rPr>
      </w:pPr>
      <w:hyperlink r:id="rId12" w:history="1">
        <w:r w:rsidRPr="00054550">
          <w:rPr>
            <w:rStyle w:val="Hyperlink"/>
            <w:rFonts w:cstheme="minorHAnsi"/>
          </w:rPr>
          <w:t>https://www.nhs.uk/live-well/healthy-body/best-way-to-wash-your-hands/</w:t>
        </w:r>
      </w:hyperlink>
    </w:p>
    <w:p w14:paraId="5D04AD30" w14:textId="5DEAEE33" w:rsidR="00BD2A3C" w:rsidRPr="004848A5" w:rsidRDefault="00054550" w:rsidP="004848A5">
      <w:pPr>
        <w:pStyle w:val="ListParagraph"/>
        <w:numPr>
          <w:ilvl w:val="0"/>
          <w:numId w:val="18"/>
        </w:numPr>
        <w:spacing w:after="75" w:line="240" w:lineRule="auto"/>
        <w:rPr>
          <w:rFonts w:cstheme="minorHAnsi"/>
          <w:color w:val="0B0C0C"/>
        </w:rPr>
      </w:pPr>
      <w:r>
        <w:rPr>
          <w:rFonts w:cstheme="minorHAnsi"/>
          <w:color w:val="0B0C0C"/>
        </w:rPr>
        <w:t>P</w:t>
      </w:r>
      <w:r w:rsidR="00BD2A3C" w:rsidRPr="004848A5">
        <w:rPr>
          <w:rFonts w:cstheme="minorHAnsi"/>
          <w:color w:val="0B0C0C"/>
        </w:rPr>
        <w:t>rovid</w:t>
      </w:r>
      <w:r>
        <w:rPr>
          <w:rFonts w:cstheme="minorHAnsi"/>
          <w:color w:val="0B0C0C"/>
        </w:rPr>
        <w:t>e</w:t>
      </w:r>
      <w:r w:rsidR="00BD2A3C" w:rsidRPr="004848A5">
        <w:rPr>
          <w:rFonts w:cstheme="minorHAnsi"/>
          <w:color w:val="0B0C0C"/>
        </w:rPr>
        <w:t xml:space="preserve"> hand sanitiser around the workplace, in addition to washrooms</w:t>
      </w:r>
      <w:r>
        <w:rPr>
          <w:rFonts w:cstheme="minorHAnsi"/>
          <w:color w:val="0B0C0C"/>
        </w:rPr>
        <w:t>.</w:t>
      </w:r>
    </w:p>
    <w:p w14:paraId="1774E5A1" w14:textId="41FC3260" w:rsidR="00BD2A3C" w:rsidRPr="004848A5" w:rsidRDefault="00054550" w:rsidP="004848A5">
      <w:pPr>
        <w:pStyle w:val="ListParagraph"/>
        <w:numPr>
          <w:ilvl w:val="0"/>
          <w:numId w:val="18"/>
        </w:numPr>
        <w:spacing w:after="75" w:line="240" w:lineRule="auto"/>
        <w:rPr>
          <w:rFonts w:cstheme="minorHAnsi"/>
          <w:color w:val="0B0C0C"/>
        </w:rPr>
      </w:pPr>
      <w:r>
        <w:rPr>
          <w:rFonts w:cstheme="minorHAnsi"/>
          <w:color w:val="0B0C0C"/>
        </w:rPr>
        <w:t>F</w:t>
      </w:r>
      <w:r w:rsidR="00BD2A3C" w:rsidRPr="004848A5">
        <w:rPr>
          <w:rFonts w:cstheme="minorHAnsi"/>
          <w:color w:val="0B0C0C"/>
        </w:rPr>
        <w:t>requently clean and disinfec</w:t>
      </w:r>
      <w:r>
        <w:rPr>
          <w:rFonts w:cstheme="minorHAnsi"/>
          <w:color w:val="0B0C0C"/>
        </w:rPr>
        <w:t>t</w:t>
      </w:r>
      <w:r w:rsidR="00BD2A3C" w:rsidRPr="004848A5">
        <w:rPr>
          <w:rFonts w:cstheme="minorHAnsi"/>
          <w:color w:val="0B0C0C"/>
        </w:rPr>
        <w:t xml:space="preserve"> objects and surfaces that are touched regularly</w:t>
      </w:r>
      <w:r>
        <w:rPr>
          <w:rFonts w:cstheme="minorHAnsi"/>
          <w:color w:val="0B0C0C"/>
        </w:rPr>
        <w:t>.</w:t>
      </w:r>
    </w:p>
    <w:p w14:paraId="7A9A0722" w14:textId="03255ACE" w:rsidR="00BD2A3C" w:rsidRPr="004848A5" w:rsidRDefault="00054550" w:rsidP="004848A5">
      <w:pPr>
        <w:pStyle w:val="ListParagraph"/>
        <w:numPr>
          <w:ilvl w:val="0"/>
          <w:numId w:val="18"/>
        </w:numPr>
        <w:spacing w:after="75" w:line="240" w:lineRule="auto"/>
        <w:rPr>
          <w:rFonts w:cstheme="minorHAnsi"/>
          <w:color w:val="0B0C0C"/>
        </w:rPr>
      </w:pPr>
      <w:r>
        <w:rPr>
          <w:rFonts w:cstheme="minorHAnsi"/>
          <w:color w:val="0B0C0C"/>
        </w:rPr>
        <w:t>E</w:t>
      </w:r>
      <w:r w:rsidR="00BD2A3C" w:rsidRPr="004848A5">
        <w:rPr>
          <w:rFonts w:cstheme="minorHAnsi"/>
          <w:color w:val="0B0C0C"/>
        </w:rPr>
        <w:t>nhancing cleaning for busy areas</w:t>
      </w:r>
      <w:r>
        <w:rPr>
          <w:rFonts w:cstheme="minorHAnsi"/>
          <w:color w:val="0B0C0C"/>
        </w:rPr>
        <w:t>.</w:t>
      </w:r>
    </w:p>
    <w:p w14:paraId="0210A5A8" w14:textId="4E967BF0" w:rsidR="00BD2A3C" w:rsidRPr="004848A5" w:rsidRDefault="00054550" w:rsidP="004848A5">
      <w:pPr>
        <w:pStyle w:val="ListParagraph"/>
        <w:numPr>
          <w:ilvl w:val="0"/>
          <w:numId w:val="18"/>
        </w:numPr>
        <w:spacing w:after="75" w:line="240" w:lineRule="auto"/>
        <w:rPr>
          <w:rFonts w:cstheme="minorHAnsi"/>
          <w:color w:val="0B0C0C"/>
        </w:rPr>
      </w:pPr>
      <w:r>
        <w:rPr>
          <w:rFonts w:cstheme="minorHAnsi"/>
          <w:color w:val="0B0C0C"/>
        </w:rPr>
        <w:t>S</w:t>
      </w:r>
      <w:r w:rsidR="00BD2A3C" w:rsidRPr="004848A5">
        <w:rPr>
          <w:rFonts w:cstheme="minorHAnsi"/>
          <w:color w:val="0B0C0C"/>
        </w:rPr>
        <w:t>et clear us</w:t>
      </w:r>
      <w:r>
        <w:rPr>
          <w:rFonts w:cstheme="minorHAnsi"/>
          <w:color w:val="0B0C0C"/>
        </w:rPr>
        <w:t>age</w:t>
      </w:r>
      <w:r w:rsidR="00BD2A3C" w:rsidRPr="004848A5">
        <w:rPr>
          <w:rFonts w:cstheme="minorHAnsi"/>
          <w:color w:val="0B0C0C"/>
        </w:rPr>
        <w:t xml:space="preserve"> and cleaning guidance for toilets</w:t>
      </w:r>
      <w:r>
        <w:rPr>
          <w:rFonts w:cstheme="minorHAnsi"/>
          <w:color w:val="0B0C0C"/>
        </w:rPr>
        <w:t>.</w:t>
      </w:r>
    </w:p>
    <w:p w14:paraId="437375EC" w14:textId="11A295F6" w:rsidR="004848A5" w:rsidRDefault="00054550" w:rsidP="004848A5">
      <w:pPr>
        <w:pStyle w:val="ListParagraph"/>
        <w:numPr>
          <w:ilvl w:val="0"/>
          <w:numId w:val="18"/>
        </w:numPr>
        <w:spacing w:after="75" w:line="240" w:lineRule="auto"/>
        <w:rPr>
          <w:rFonts w:cstheme="minorHAnsi"/>
          <w:color w:val="0B0C0C"/>
        </w:rPr>
      </w:pPr>
      <w:r>
        <w:rPr>
          <w:rFonts w:cstheme="minorHAnsi"/>
          <w:color w:val="0B0C0C"/>
        </w:rPr>
        <w:t>P</w:t>
      </w:r>
      <w:r w:rsidR="00BD2A3C" w:rsidRPr="004848A5">
        <w:rPr>
          <w:rFonts w:cstheme="minorHAnsi"/>
          <w:color w:val="0B0C0C"/>
        </w:rPr>
        <w:t>rovid</w:t>
      </w:r>
      <w:r>
        <w:rPr>
          <w:rFonts w:cstheme="minorHAnsi"/>
          <w:color w:val="0B0C0C"/>
        </w:rPr>
        <w:t>e</w:t>
      </w:r>
      <w:r w:rsidR="00BD2A3C" w:rsidRPr="004848A5">
        <w:rPr>
          <w:rFonts w:cstheme="minorHAnsi"/>
          <w:color w:val="0B0C0C"/>
        </w:rPr>
        <w:t xml:space="preserve"> hand</w:t>
      </w:r>
      <w:r>
        <w:rPr>
          <w:rFonts w:cstheme="minorHAnsi"/>
          <w:color w:val="0B0C0C"/>
        </w:rPr>
        <w:t>-</w:t>
      </w:r>
      <w:r w:rsidR="00BD2A3C" w:rsidRPr="004848A5">
        <w:rPr>
          <w:rFonts w:cstheme="minorHAnsi"/>
          <w:color w:val="0B0C0C"/>
        </w:rPr>
        <w:t>drying facilities – either paper towels or electrical dryers</w:t>
      </w:r>
      <w:r>
        <w:rPr>
          <w:rFonts w:cstheme="minorHAnsi"/>
          <w:color w:val="0B0C0C"/>
        </w:rPr>
        <w:t>.</w:t>
      </w:r>
      <w:r w:rsidR="00BD2A3C" w:rsidRPr="004848A5">
        <w:rPr>
          <w:rFonts w:cstheme="minorHAnsi"/>
          <w:color w:val="0B0C0C"/>
        </w:rPr>
        <w:t xml:space="preserve"> </w:t>
      </w:r>
    </w:p>
    <w:p w14:paraId="215C5A93" w14:textId="77777777" w:rsidR="003511C0" w:rsidRDefault="003511C0" w:rsidP="00B2516E">
      <w:pPr>
        <w:pStyle w:val="ListParagraph"/>
        <w:spacing w:after="75" w:line="240" w:lineRule="auto"/>
        <w:rPr>
          <w:rFonts w:cstheme="minorHAnsi"/>
          <w:color w:val="0B0C0C"/>
        </w:rPr>
      </w:pPr>
    </w:p>
    <w:p w14:paraId="3A1D4F72" w14:textId="30D3ABD2" w:rsidR="00A154CD" w:rsidRPr="004848A5" w:rsidRDefault="00A154CD" w:rsidP="004848A5">
      <w:pPr>
        <w:spacing w:after="75" w:line="240" w:lineRule="auto"/>
        <w:rPr>
          <w:rFonts w:cstheme="minorHAnsi"/>
          <w:color w:val="0B0C0C"/>
        </w:rPr>
      </w:pPr>
      <w:r w:rsidRPr="004848A5">
        <w:rPr>
          <w:rFonts w:eastAsia="Times New Roman" w:cstheme="minorHAnsi"/>
          <w:b/>
          <w:bCs/>
          <w:color w:val="0B0C0C"/>
          <w:lang w:eastAsia="en-GB"/>
        </w:rPr>
        <w:t>Where possible, you should maintain 2m between people by:</w:t>
      </w:r>
    </w:p>
    <w:p w14:paraId="117D9E23" w14:textId="77777777" w:rsidR="00A154CD" w:rsidRPr="004848A5" w:rsidRDefault="00A154CD" w:rsidP="004848A5">
      <w:pPr>
        <w:pStyle w:val="ListParagraph"/>
        <w:numPr>
          <w:ilvl w:val="0"/>
          <w:numId w:val="18"/>
        </w:numPr>
        <w:spacing w:after="75" w:line="240" w:lineRule="auto"/>
        <w:rPr>
          <w:rFonts w:eastAsia="Times New Roman" w:cstheme="minorHAnsi"/>
          <w:color w:val="0B0C0C"/>
          <w:lang w:eastAsia="en-GB"/>
        </w:rPr>
      </w:pPr>
      <w:r w:rsidRPr="004848A5">
        <w:rPr>
          <w:rFonts w:eastAsia="Times New Roman" w:cstheme="minorHAnsi"/>
          <w:color w:val="0B0C0C"/>
          <w:lang w:eastAsia="en-GB"/>
        </w:rPr>
        <w:t>putting up signs to remind workers and visitors of social distancing guidance</w:t>
      </w:r>
    </w:p>
    <w:p w14:paraId="1B285067" w14:textId="77777777" w:rsidR="00A154CD" w:rsidRPr="004848A5" w:rsidRDefault="00A154CD" w:rsidP="004848A5">
      <w:pPr>
        <w:pStyle w:val="ListParagraph"/>
        <w:numPr>
          <w:ilvl w:val="0"/>
          <w:numId w:val="18"/>
        </w:numPr>
        <w:spacing w:after="75" w:line="240" w:lineRule="auto"/>
        <w:rPr>
          <w:rFonts w:eastAsia="Times New Roman" w:cstheme="minorHAnsi"/>
          <w:color w:val="0B0C0C"/>
          <w:lang w:eastAsia="en-GB"/>
        </w:rPr>
      </w:pPr>
      <w:r w:rsidRPr="004848A5">
        <w:rPr>
          <w:rFonts w:eastAsia="Times New Roman" w:cstheme="minorHAnsi"/>
          <w:color w:val="0B0C0C"/>
          <w:lang w:eastAsia="en-GB"/>
        </w:rPr>
        <w:t>avoiding sharing workstations</w:t>
      </w:r>
    </w:p>
    <w:p w14:paraId="74A12EEB" w14:textId="77777777" w:rsidR="00A154CD" w:rsidRPr="004848A5" w:rsidRDefault="00A154CD" w:rsidP="004848A5">
      <w:pPr>
        <w:pStyle w:val="ListParagraph"/>
        <w:numPr>
          <w:ilvl w:val="0"/>
          <w:numId w:val="18"/>
        </w:numPr>
        <w:spacing w:after="75" w:line="240" w:lineRule="auto"/>
        <w:rPr>
          <w:rFonts w:eastAsia="Times New Roman" w:cstheme="minorHAnsi"/>
          <w:color w:val="0B0C0C"/>
          <w:lang w:eastAsia="en-GB"/>
        </w:rPr>
      </w:pPr>
      <w:r w:rsidRPr="004848A5">
        <w:rPr>
          <w:rFonts w:eastAsia="Times New Roman" w:cstheme="minorHAnsi"/>
          <w:color w:val="0B0C0C"/>
          <w:lang w:eastAsia="en-GB"/>
        </w:rPr>
        <w:t>using floor tape or paint to mark areas to help people keep to a 2m distance</w:t>
      </w:r>
    </w:p>
    <w:p w14:paraId="6691F3B7" w14:textId="77777777" w:rsidR="00A154CD" w:rsidRPr="004848A5" w:rsidRDefault="00A154CD" w:rsidP="004848A5">
      <w:pPr>
        <w:pStyle w:val="ListParagraph"/>
        <w:numPr>
          <w:ilvl w:val="0"/>
          <w:numId w:val="18"/>
        </w:numPr>
        <w:spacing w:after="75" w:line="240" w:lineRule="auto"/>
        <w:rPr>
          <w:rFonts w:eastAsia="Times New Roman" w:cstheme="minorHAnsi"/>
          <w:color w:val="0B0C0C"/>
          <w:lang w:eastAsia="en-GB"/>
        </w:rPr>
      </w:pPr>
      <w:r w:rsidRPr="004848A5">
        <w:rPr>
          <w:rFonts w:eastAsia="Times New Roman" w:cstheme="minorHAnsi"/>
          <w:color w:val="0B0C0C"/>
          <w:lang w:eastAsia="en-GB"/>
        </w:rPr>
        <w:t>arranging one-way traffic through the workplace if possible</w:t>
      </w:r>
    </w:p>
    <w:p w14:paraId="7F9A90AD" w14:textId="06EBBD0C" w:rsidR="00A06A00" w:rsidRPr="004848A5" w:rsidRDefault="00A154CD" w:rsidP="004848A5">
      <w:pPr>
        <w:pStyle w:val="ListParagraph"/>
        <w:numPr>
          <w:ilvl w:val="0"/>
          <w:numId w:val="18"/>
        </w:numPr>
        <w:spacing w:after="290" w:line="240" w:lineRule="auto"/>
        <w:rPr>
          <w:rFonts w:eastAsia="Times New Roman" w:cstheme="minorHAnsi"/>
          <w:color w:val="0B0C0C"/>
          <w:lang w:eastAsia="en-GB"/>
        </w:rPr>
      </w:pPr>
      <w:r w:rsidRPr="004848A5">
        <w:rPr>
          <w:rFonts w:eastAsia="Times New Roman" w:cstheme="minorHAnsi"/>
          <w:color w:val="0B0C0C"/>
          <w:lang w:eastAsia="en-GB"/>
        </w:rPr>
        <w:t>switching to seeing visitors by appointment only if possible</w:t>
      </w:r>
      <w:r w:rsidR="002C239A">
        <w:rPr>
          <w:rFonts w:eastAsia="Times New Roman" w:cstheme="minorHAnsi"/>
          <w:color w:val="0B0C0C"/>
          <w:lang w:eastAsia="en-GB"/>
        </w:rPr>
        <w:t>.</w:t>
      </w:r>
      <w:r w:rsidRPr="004848A5">
        <w:rPr>
          <w:rFonts w:eastAsia="Times New Roman" w:cstheme="minorHAnsi"/>
          <w:color w:val="0B0C0C"/>
          <w:lang w:eastAsia="en-GB"/>
        </w:rPr>
        <w:t xml:space="preserve"> </w:t>
      </w:r>
    </w:p>
    <w:p w14:paraId="0D0B6733" w14:textId="6EDBAF40" w:rsidR="00A154CD" w:rsidRPr="004848A5" w:rsidRDefault="00A154CD" w:rsidP="004848A5">
      <w:pPr>
        <w:spacing w:after="290" w:line="240" w:lineRule="auto"/>
        <w:rPr>
          <w:rFonts w:eastAsia="Times New Roman" w:cstheme="minorHAnsi"/>
          <w:color w:val="0B0C0C"/>
          <w:lang w:eastAsia="en-GB"/>
        </w:rPr>
      </w:pPr>
      <w:r w:rsidRPr="004848A5">
        <w:rPr>
          <w:rFonts w:eastAsia="Times New Roman" w:cstheme="minorHAnsi"/>
          <w:b/>
          <w:bCs/>
          <w:color w:val="0B0C0C"/>
          <w:bdr w:val="none" w:sz="0" w:space="0" w:color="auto" w:frame="1"/>
          <w:lang w:eastAsia="en-GB"/>
        </w:rPr>
        <w:t>Where people cannot be 2m apart, manage transmission risk</w:t>
      </w:r>
      <w:r w:rsidR="0022175A">
        <w:rPr>
          <w:rFonts w:eastAsia="Times New Roman" w:cstheme="minorHAnsi"/>
          <w:b/>
          <w:bCs/>
          <w:color w:val="0B0C0C"/>
          <w:bdr w:val="none" w:sz="0" w:space="0" w:color="auto" w:frame="1"/>
          <w:lang w:eastAsia="en-GB"/>
        </w:rPr>
        <w:t xml:space="preserve"> by</w:t>
      </w:r>
      <w:r w:rsidR="003511C0">
        <w:rPr>
          <w:rFonts w:eastAsia="Times New Roman" w:cstheme="minorHAnsi"/>
          <w:b/>
          <w:bCs/>
          <w:color w:val="0B0C0C"/>
          <w:bdr w:val="none" w:sz="0" w:space="0" w:color="auto" w:frame="1"/>
          <w:lang w:eastAsia="en-GB"/>
        </w:rPr>
        <w:t>:</w:t>
      </w:r>
    </w:p>
    <w:p w14:paraId="7ABEB52B" w14:textId="77777777" w:rsidR="00A154CD" w:rsidRPr="00F23754" w:rsidRDefault="00A154CD" w:rsidP="004848A5">
      <w:pPr>
        <w:pStyle w:val="ListParagraph"/>
        <w:numPr>
          <w:ilvl w:val="0"/>
          <w:numId w:val="18"/>
        </w:numPr>
        <w:spacing w:after="75" w:line="240" w:lineRule="auto"/>
        <w:rPr>
          <w:rFonts w:eastAsia="Times New Roman" w:cstheme="minorHAnsi"/>
          <w:color w:val="0B0C0C"/>
          <w:lang w:eastAsia="en-GB"/>
        </w:rPr>
      </w:pPr>
      <w:r w:rsidRPr="00F23754">
        <w:rPr>
          <w:rFonts w:eastAsia="Times New Roman" w:cstheme="minorHAnsi"/>
          <w:color w:val="0B0C0C"/>
          <w:lang w:eastAsia="en-GB"/>
        </w:rPr>
        <w:t>considering whether an activity needs to continue for the business to operate</w:t>
      </w:r>
    </w:p>
    <w:p w14:paraId="01391FCC" w14:textId="77777777" w:rsidR="00A154CD" w:rsidRPr="00F23754" w:rsidRDefault="00A154CD" w:rsidP="004848A5">
      <w:pPr>
        <w:pStyle w:val="ListParagraph"/>
        <w:numPr>
          <w:ilvl w:val="0"/>
          <w:numId w:val="18"/>
        </w:numPr>
        <w:spacing w:after="75" w:line="240" w:lineRule="auto"/>
        <w:rPr>
          <w:rFonts w:eastAsia="Times New Roman" w:cstheme="minorHAnsi"/>
          <w:color w:val="0B0C0C"/>
          <w:lang w:eastAsia="en-GB"/>
        </w:rPr>
      </w:pPr>
      <w:r w:rsidRPr="00F23754">
        <w:rPr>
          <w:rFonts w:eastAsia="Times New Roman" w:cstheme="minorHAnsi"/>
          <w:color w:val="0B0C0C"/>
          <w:lang w:eastAsia="en-GB"/>
        </w:rPr>
        <w:t>keeping the activity time involved as short as possible</w:t>
      </w:r>
    </w:p>
    <w:p w14:paraId="07857B40" w14:textId="77777777" w:rsidR="00A154CD" w:rsidRPr="00F23754" w:rsidRDefault="00A154CD" w:rsidP="004848A5">
      <w:pPr>
        <w:pStyle w:val="ListParagraph"/>
        <w:numPr>
          <w:ilvl w:val="0"/>
          <w:numId w:val="18"/>
        </w:numPr>
        <w:spacing w:after="75" w:line="240" w:lineRule="auto"/>
        <w:rPr>
          <w:rFonts w:eastAsia="Times New Roman" w:cstheme="minorHAnsi"/>
          <w:color w:val="0B0C0C"/>
          <w:lang w:eastAsia="en-GB"/>
        </w:rPr>
      </w:pPr>
      <w:r w:rsidRPr="00F23754">
        <w:rPr>
          <w:rFonts w:eastAsia="Times New Roman" w:cstheme="minorHAnsi"/>
          <w:color w:val="0B0C0C"/>
          <w:lang w:eastAsia="en-GB"/>
        </w:rPr>
        <w:t>using screens or barriers to separate people from each other</w:t>
      </w:r>
    </w:p>
    <w:p w14:paraId="26D60B30" w14:textId="77777777" w:rsidR="00A154CD" w:rsidRPr="00F23754" w:rsidRDefault="00A154CD" w:rsidP="004848A5">
      <w:pPr>
        <w:pStyle w:val="ListParagraph"/>
        <w:numPr>
          <w:ilvl w:val="0"/>
          <w:numId w:val="18"/>
        </w:numPr>
        <w:spacing w:after="75" w:line="240" w:lineRule="auto"/>
        <w:rPr>
          <w:rFonts w:eastAsia="Times New Roman" w:cstheme="minorHAnsi"/>
          <w:color w:val="0B0C0C"/>
          <w:lang w:eastAsia="en-GB"/>
        </w:rPr>
      </w:pPr>
      <w:r w:rsidRPr="00F23754">
        <w:rPr>
          <w:rFonts w:eastAsia="Times New Roman" w:cstheme="minorHAnsi"/>
          <w:color w:val="0B0C0C"/>
          <w:lang w:eastAsia="en-GB"/>
        </w:rPr>
        <w:t>using back-to-back or side-to-side working whenever possible</w:t>
      </w:r>
    </w:p>
    <w:p w14:paraId="5876184A" w14:textId="77777777" w:rsidR="00F23754" w:rsidRDefault="00A154CD" w:rsidP="004848A5">
      <w:pPr>
        <w:pStyle w:val="ListParagraph"/>
        <w:numPr>
          <w:ilvl w:val="0"/>
          <w:numId w:val="18"/>
        </w:numPr>
        <w:spacing w:after="75" w:line="240" w:lineRule="auto"/>
        <w:rPr>
          <w:rFonts w:eastAsia="Times New Roman" w:cstheme="minorHAnsi"/>
          <w:color w:val="0B0C0C"/>
          <w:lang w:eastAsia="en-GB"/>
        </w:rPr>
      </w:pPr>
      <w:r w:rsidRPr="00F23754">
        <w:rPr>
          <w:rFonts w:eastAsia="Times New Roman" w:cstheme="minorHAnsi"/>
          <w:color w:val="0B0C0C"/>
          <w:lang w:eastAsia="en-GB"/>
        </w:rPr>
        <w:t>staggering arrival and departure times</w:t>
      </w:r>
    </w:p>
    <w:p w14:paraId="20C98E97" w14:textId="744E01CE" w:rsidR="00A154CD" w:rsidRPr="00F23754" w:rsidRDefault="00A154CD" w:rsidP="004848A5">
      <w:pPr>
        <w:pStyle w:val="ListParagraph"/>
        <w:numPr>
          <w:ilvl w:val="0"/>
          <w:numId w:val="18"/>
        </w:numPr>
        <w:spacing w:after="75" w:line="240" w:lineRule="auto"/>
        <w:rPr>
          <w:rFonts w:eastAsia="Times New Roman" w:cstheme="minorHAnsi"/>
          <w:color w:val="0B0C0C"/>
          <w:lang w:eastAsia="en-GB"/>
        </w:rPr>
      </w:pPr>
      <w:r w:rsidRPr="00F23754">
        <w:rPr>
          <w:rFonts w:eastAsia="Times New Roman" w:cstheme="minorHAnsi"/>
          <w:color w:val="0B0C0C"/>
          <w:lang w:eastAsia="en-GB"/>
        </w:rPr>
        <w:t>reducing the number of people each person has contact with by using ‘fixed teams or partnering’</w:t>
      </w:r>
      <w:r w:rsidR="0022175A">
        <w:rPr>
          <w:rFonts w:eastAsia="Times New Roman" w:cstheme="minorHAnsi"/>
          <w:color w:val="0B0C0C"/>
          <w:lang w:eastAsia="en-GB"/>
        </w:rPr>
        <w:t>.</w:t>
      </w:r>
      <w:r w:rsidRPr="00F23754">
        <w:rPr>
          <w:rFonts w:eastAsia="Times New Roman" w:cstheme="minorHAnsi"/>
          <w:color w:val="0B0C0C"/>
          <w:lang w:eastAsia="en-GB"/>
        </w:rPr>
        <w:t xml:space="preserve"> </w:t>
      </w:r>
    </w:p>
    <w:p w14:paraId="12900718" w14:textId="77777777" w:rsidR="00A154CD" w:rsidRPr="00BD2A3C" w:rsidRDefault="00A154CD" w:rsidP="00F23754">
      <w:pPr>
        <w:spacing w:after="75" w:line="240" w:lineRule="auto"/>
        <w:ind w:left="720"/>
        <w:rPr>
          <w:rFonts w:cstheme="minorHAnsi"/>
          <w:color w:val="0B0C0C"/>
        </w:rPr>
      </w:pPr>
    </w:p>
    <w:p w14:paraId="7696F48F" w14:textId="77777777" w:rsidR="006B2643" w:rsidRPr="00095A33"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t>It acknowledges that, although this may seem disruptive for businesses, it is less disruptive than an outbreak of coronavirus in the workplace will be, and far less disruptive than periods in lockdown.</w:t>
      </w:r>
    </w:p>
    <w:p w14:paraId="183116BA" w14:textId="77777777" w:rsidR="006B2643" w:rsidRPr="00095A33"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t>Employers should support employees who need to self-isolate and must not ask them to attend the workplace.</w:t>
      </w:r>
    </w:p>
    <w:p w14:paraId="6E50BDC2" w14:textId="6C020EF0" w:rsidR="003511C0" w:rsidRPr="00095A33"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t>If an employee needs to self-isolate, employers should consider whether they are able to work from home. This might include finding alternative work that can be completed at home during the period of self-isolation.</w:t>
      </w:r>
    </w:p>
    <w:p w14:paraId="23A2D3D4" w14:textId="12C5F9D1" w:rsidR="006B2643" w:rsidRPr="00095A33" w:rsidRDefault="00D9766E" w:rsidP="006B2643">
      <w:pPr>
        <w:spacing w:after="150" w:line="240" w:lineRule="auto"/>
        <w:rPr>
          <w:rFonts w:ascii="Calibri" w:eastAsia="Times New Roman" w:hAnsi="Calibri" w:cs="Calibri"/>
          <w:lang w:eastAsia="en-GB"/>
        </w:rPr>
      </w:pPr>
      <w:r w:rsidRPr="00D9766E">
        <w:rPr>
          <w:rFonts w:ascii="Calibri" w:eastAsia="Times New Roman" w:hAnsi="Calibri" w:cs="Calibri"/>
          <w:b/>
          <w:bCs/>
          <w:lang w:eastAsia="en-GB"/>
        </w:rPr>
        <w:t>Pay</w:t>
      </w:r>
      <w:r w:rsidR="003511C0">
        <w:rPr>
          <w:rFonts w:ascii="Calibri" w:eastAsia="Times New Roman" w:hAnsi="Calibri" w:cs="Calibri"/>
          <w:lang w:eastAsia="en-GB"/>
        </w:rPr>
        <w:br/>
      </w:r>
      <w:r w:rsidR="006B2643" w:rsidRPr="00095A33">
        <w:rPr>
          <w:rFonts w:ascii="Calibri" w:eastAsia="Times New Roman" w:hAnsi="Calibri" w:cs="Calibri"/>
          <w:lang w:eastAsia="en-GB"/>
        </w:rPr>
        <w:t>Employees who cannot work from home will be entitled to receive SSP in line with the guidance on self-isolation given above due to further legislative amendments. Alternatively, the employer may agree that a period of annual leave is to be taken so that full pay is maintained</w:t>
      </w:r>
      <w:r w:rsidR="00424151">
        <w:rPr>
          <w:rFonts w:ascii="Calibri" w:eastAsia="Times New Roman" w:hAnsi="Calibri" w:cs="Calibri"/>
          <w:lang w:eastAsia="en-GB"/>
        </w:rPr>
        <w:t>.</w:t>
      </w:r>
    </w:p>
    <w:p w14:paraId="28A1DE2F" w14:textId="2603EC46" w:rsidR="0022175A" w:rsidRPr="00095A33" w:rsidRDefault="006B2643" w:rsidP="006B2643">
      <w:pPr>
        <w:spacing w:after="150" w:line="240" w:lineRule="auto"/>
        <w:rPr>
          <w:rFonts w:ascii="Calibri" w:eastAsia="Times New Roman" w:hAnsi="Calibri" w:cs="Calibri"/>
          <w:lang w:eastAsia="en-GB"/>
        </w:rPr>
      </w:pPr>
      <w:r w:rsidRPr="00095A33">
        <w:rPr>
          <w:rFonts w:ascii="Calibri" w:eastAsia="Times New Roman" w:hAnsi="Calibri" w:cs="Calibri"/>
          <w:lang w:eastAsia="en-GB"/>
        </w:rPr>
        <w:t>Employers may wish to strongly encourage employees who receive a notification to make this known, and to self-isolate, in order to protect the rest of the workforce.</w:t>
      </w:r>
    </w:p>
    <w:p w14:paraId="7A177FA9" w14:textId="578B1AB5" w:rsidR="002005FB" w:rsidRDefault="002C0653" w:rsidP="002E5785">
      <w:pPr>
        <w:spacing w:after="150" w:line="240" w:lineRule="auto"/>
        <w:rPr>
          <w:rFonts w:ascii="Calibri" w:eastAsia="Times New Roman" w:hAnsi="Calibri" w:cs="Calibri"/>
          <w:b/>
          <w:bCs/>
          <w:lang w:eastAsia="en-GB"/>
        </w:rPr>
      </w:pPr>
      <w:commentRangeStart w:id="2"/>
      <w:r w:rsidRPr="002C0653">
        <w:rPr>
          <w:rFonts w:ascii="Calibri" w:eastAsia="Times New Roman" w:hAnsi="Calibri" w:cs="Calibri"/>
          <w:b/>
          <w:bCs/>
          <w:lang w:eastAsia="en-GB"/>
        </w:rPr>
        <w:t xml:space="preserve">Test and </w:t>
      </w:r>
      <w:r w:rsidR="003511C0">
        <w:rPr>
          <w:rFonts w:ascii="Calibri" w:eastAsia="Times New Roman" w:hAnsi="Calibri" w:cs="Calibri"/>
          <w:b/>
          <w:bCs/>
          <w:lang w:eastAsia="en-GB"/>
        </w:rPr>
        <w:t>t</w:t>
      </w:r>
      <w:r w:rsidRPr="002C0653">
        <w:rPr>
          <w:rFonts w:ascii="Calibri" w:eastAsia="Times New Roman" w:hAnsi="Calibri" w:cs="Calibri"/>
          <w:b/>
          <w:bCs/>
          <w:lang w:eastAsia="en-GB"/>
        </w:rPr>
        <w:t>race</w:t>
      </w:r>
      <w:r w:rsidR="003511C0">
        <w:rPr>
          <w:rFonts w:ascii="Calibri" w:eastAsia="Times New Roman" w:hAnsi="Calibri" w:cs="Calibri"/>
          <w:lang w:eastAsia="en-GB"/>
        </w:rPr>
        <w:br/>
      </w:r>
      <w:r w:rsidR="006B2643" w:rsidRPr="00095A33">
        <w:rPr>
          <w:rFonts w:ascii="Calibri" w:eastAsia="Times New Roman" w:hAnsi="Calibri" w:cs="Calibri"/>
          <w:lang w:eastAsia="en-GB"/>
        </w:rPr>
        <w:t>The NHS test and trace service will provide a notification that can be used as evidence that someone has been told to self-isolate. This notification will be needed to make a claim to the SSP Rebate Scheme.</w:t>
      </w:r>
      <w:commentRangeEnd w:id="2"/>
      <w:r w:rsidR="00D75552">
        <w:rPr>
          <w:rStyle w:val="CommentReference"/>
        </w:rPr>
        <w:commentReference w:id="2"/>
      </w:r>
    </w:p>
    <w:p w14:paraId="689865AD" w14:textId="3E4F5899" w:rsidR="002E5785" w:rsidRPr="00095A33" w:rsidRDefault="007B604A" w:rsidP="002E5785">
      <w:pPr>
        <w:spacing w:after="150" w:line="240" w:lineRule="auto"/>
        <w:rPr>
          <w:rFonts w:ascii="Calibri" w:eastAsia="Times New Roman" w:hAnsi="Calibri" w:cs="Calibri"/>
          <w:lang w:eastAsia="en-GB"/>
        </w:rPr>
      </w:pPr>
      <w:r w:rsidRPr="00B2516E">
        <w:rPr>
          <w:rFonts w:ascii="Calibri" w:eastAsia="Times New Roman" w:hAnsi="Calibri" w:cs="Calibri"/>
          <w:b/>
          <w:bCs/>
          <w:lang w:eastAsia="en-GB"/>
        </w:rPr>
        <w:t>Self-</w:t>
      </w:r>
      <w:r w:rsidR="0017744D">
        <w:rPr>
          <w:rFonts w:ascii="Calibri" w:eastAsia="Times New Roman" w:hAnsi="Calibri" w:cs="Calibri"/>
          <w:b/>
          <w:bCs/>
          <w:lang w:eastAsia="en-GB"/>
        </w:rPr>
        <w:t>i</w:t>
      </w:r>
      <w:r w:rsidRPr="00B2516E">
        <w:rPr>
          <w:rFonts w:ascii="Calibri" w:eastAsia="Times New Roman" w:hAnsi="Calibri" w:cs="Calibri"/>
          <w:b/>
          <w:bCs/>
          <w:lang w:eastAsia="en-GB"/>
        </w:rPr>
        <w:t>solation</w:t>
      </w:r>
      <w:r w:rsidR="003511C0">
        <w:rPr>
          <w:rFonts w:ascii="Calibri" w:eastAsia="Times New Roman" w:hAnsi="Calibri" w:cs="Calibri"/>
          <w:lang w:eastAsia="en-GB"/>
        </w:rPr>
        <w:br/>
      </w:r>
      <w:r w:rsidR="002E5785" w:rsidRPr="00095A33">
        <w:rPr>
          <w:rFonts w:ascii="Calibri" w:eastAsia="Times New Roman" w:hAnsi="Calibri" w:cs="Calibri"/>
          <w:lang w:eastAsia="en-GB"/>
        </w:rPr>
        <w:t>New government guidance, which supersedes previous guidance on self-isolation and returning travellers</w:t>
      </w:r>
      <w:r w:rsidR="00046BFE">
        <w:rPr>
          <w:rFonts w:ascii="Calibri" w:eastAsia="Times New Roman" w:hAnsi="Calibri" w:cs="Calibri"/>
          <w:lang w:eastAsia="en-GB"/>
        </w:rPr>
        <w:t xml:space="preserve"> – </w:t>
      </w:r>
      <w:r w:rsidR="002E5785" w:rsidRPr="00095A33">
        <w:rPr>
          <w:rFonts w:ascii="Calibri" w:eastAsia="Times New Roman" w:hAnsi="Calibri" w:cs="Calibri"/>
          <w:lang w:eastAsia="en-GB"/>
        </w:rPr>
        <w:t>and is available on the government website</w:t>
      </w:r>
      <w:r w:rsidR="00046BFE">
        <w:rPr>
          <w:rFonts w:ascii="Calibri" w:eastAsia="Times New Roman" w:hAnsi="Calibri" w:cs="Calibri"/>
          <w:lang w:eastAsia="en-GB"/>
        </w:rPr>
        <w:t xml:space="preserve"> – </w:t>
      </w:r>
      <w:r w:rsidR="002E5785" w:rsidRPr="00095A33">
        <w:rPr>
          <w:rFonts w:ascii="Calibri" w:eastAsia="Times New Roman" w:hAnsi="Calibri" w:cs="Calibri"/>
          <w:lang w:eastAsia="en-GB"/>
        </w:rPr>
        <w:t>outlines the following:</w:t>
      </w:r>
    </w:p>
    <w:p w14:paraId="39819D27" w14:textId="0506BBD4" w:rsidR="002E5785" w:rsidRPr="00095A33" w:rsidRDefault="00046BFE" w:rsidP="002E5785">
      <w:pPr>
        <w:numPr>
          <w:ilvl w:val="0"/>
          <w:numId w:val="9"/>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A</w:t>
      </w:r>
      <w:r w:rsidR="002E5785" w:rsidRPr="00095A33">
        <w:rPr>
          <w:rFonts w:ascii="Calibri" w:eastAsia="Times New Roman" w:hAnsi="Calibri" w:cs="Calibri"/>
          <w:lang w:eastAsia="en-GB"/>
        </w:rPr>
        <w:t>nyone with a high temperature/fever and/or a continuous cough and/or a loss of or change in their usual taste and smell should self-isolate at home for a period of seven days after the onset of their symptoms</w:t>
      </w:r>
      <w:r>
        <w:rPr>
          <w:rFonts w:ascii="Calibri" w:eastAsia="Times New Roman" w:hAnsi="Calibri" w:cs="Calibri"/>
          <w:lang w:eastAsia="en-GB"/>
        </w:rPr>
        <w:t>.</w:t>
      </w:r>
    </w:p>
    <w:p w14:paraId="3C76ABF2" w14:textId="03D3B9EC" w:rsidR="002E5785" w:rsidRPr="00095A33" w:rsidRDefault="00046BFE" w:rsidP="002E5785">
      <w:pPr>
        <w:numPr>
          <w:ilvl w:val="0"/>
          <w:numId w:val="9"/>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T</w:t>
      </w:r>
      <w:r w:rsidR="002E5785" w:rsidRPr="00095A33">
        <w:rPr>
          <w:rFonts w:ascii="Calibri" w:eastAsia="Times New Roman" w:hAnsi="Calibri" w:cs="Calibri"/>
          <w:lang w:eastAsia="en-GB"/>
        </w:rPr>
        <w:t xml:space="preserve">his applies even to individuals who have been in contact with anyone known to have contracted the </w:t>
      </w:r>
      <w:r w:rsidR="002C0653" w:rsidRPr="00095A33">
        <w:rPr>
          <w:rFonts w:ascii="Calibri" w:eastAsia="Times New Roman" w:hAnsi="Calibri" w:cs="Calibri"/>
          <w:lang w:eastAsia="en-GB"/>
        </w:rPr>
        <w:t>coronavirus</w:t>
      </w:r>
      <w:r w:rsidR="002C0653">
        <w:rPr>
          <w:rFonts w:ascii="Calibri" w:eastAsia="Times New Roman" w:hAnsi="Calibri" w:cs="Calibri"/>
          <w:lang w:eastAsia="en-GB"/>
        </w:rPr>
        <w:t xml:space="preserve"> or</w:t>
      </w:r>
      <w:r w:rsidR="002E5785" w:rsidRPr="00095A33">
        <w:rPr>
          <w:rFonts w:ascii="Calibri" w:eastAsia="Times New Roman" w:hAnsi="Calibri" w:cs="Calibri"/>
          <w:lang w:eastAsia="en-GB"/>
        </w:rPr>
        <w:t xml:space="preserve"> have</w:t>
      </w:r>
      <w:r w:rsidR="00A22B94">
        <w:rPr>
          <w:rFonts w:ascii="Calibri" w:eastAsia="Times New Roman" w:hAnsi="Calibri" w:cs="Calibri"/>
          <w:lang w:eastAsia="en-GB"/>
        </w:rPr>
        <w:t xml:space="preserve"> </w:t>
      </w:r>
      <w:r w:rsidR="002E5785" w:rsidRPr="00095A33">
        <w:rPr>
          <w:rFonts w:ascii="Calibri" w:eastAsia="Times New Roman" w:hAnsi="Calibri" w:cs="Calibri"/>
          <w:lang w:eastAsia="en-GB"/>
        </w:rPr>
        <w:t>been to an affected area.</w:t>
      </w:r>
    </w:p>
    <w:p w14:paraId="2FAF4765" w14:textId="77777777" w:rsidR="002E5785" w:rsidRPr="00095A33" w:rsidRDefault="002E5785" w:rsidP="002E5785">
      <w:pPr>
        <w:spacing w:after="150" w:line="240" w:lineRule="auto"/>
        <w:rPr>
          <w:rFonts w:ascii="Calibri" w:eastAsia="Times New Roman" w:hAnsi="Calibri" w:cs="Calibri"/>
          <w:lang w:eastAsia="en-GB"/>
        </w:rPr>
      </w:pPr>
      <w:r w:rsidRPr="00095A33">
        <w:rPr>
          <w:rFonts w:ascii="Calibri" w:eastAsia="Times New Roman" w:hAnsi="Calibri" w:cs="Calibri"/>
          <w:lang w:eastAsia="en-GB"/>
        </w:rPr>
        <w:t>Anyone who lives in the household of an individual showing these symptoms should self-isolate for a period of 14 days. If they start to show symptoms during this time, they should self-isolate for seven days at a minimum even if this takes them beyond the initial 14-day period. </w:t>
      </w:r>
    </w:p>
    <w:p w14:paraId="7252B76B" w14:textId="77777777" w:rsidR="002E5785" w:rsidRPr="00095A33" w:rsidRDefault="002E5785" w:rsidP="002E5785">
      <w:pPr>
        <w:spacing w:after="150" w:line="240" w:lineRule="auto"/>
        <w:rPr>
          <w:rFonts w:ascii="Calibri" w:eastAsia="Times New Roman" w:hAnsi="Calibri" w:cs="Calibri"/>
          <w:lang w:eastAsia="en-GB"/>
        </w:rPr>
      </w:pPr>
      <w:r w:rsidRPr="00095A33">
        <w:rPr>
          <w:rFonts w:ascii="Calibri" w:eastAsia="Times New Roman" w:hAnsi="Calibri" w:cs="Calibri"/>
          <w:lang w:eastAsia="en-GB"/>
        </w:rPr>
        <w:t>All individuals who are advised to self-isolate in these situations are entitled to be paid statutory sick pay for their period of time away. </w:t>
      </w:r>
    </w:p>
    <w:p w14:paraId="6A5379E2" w14:textId="77777777" w:rsidR="002E5785" w:rsidRPr="00095A33" w:rsidRDefault="002E5785" w:rsidP="002E5785">
      <w:pPr>
        <w:spacing w:after="150" w:line="240" w:lineRule="auto"/>
        <w:rPr>
          <w:rFonts w:ascii="Calibri" w:eastAsia="Times New Roman" w:hAnsi="Calibri" w:cs="Calibri"/>
          <w:lang w:eastAsia="en-GB"/>
        </w:rPr>
      </w:pPr>
      <w:r w:rsidRPr="00095A33">
        <w:rPr>
          <w:rFonts w:ascii="Calibri" w:eastAsia="Times New Roman" w:hAnsi="Calibri" w:cs="Calibri"/>
          <w:lang w:eastAsia="en-GB"/>
        </w:rPr>
        <w:t>This period applies up until the end of seven days following the initial onset of their symptoms. </w:t>
      </w:r>
    </w:p>
    <w:p w14:paraId="1F77B03D" w14:textId="6C904F0D" w:rsidR="002E5785" w:rsidRPr="00095A33" w:rsidRDefault="007B604A" w:rsidP="002E5785">
      <w:pPr>
        <w:spacing w:after="150" w:line="240" w:lineRule="auto"/>
        <w:rPr>
          <w:rFonts w:ascii="Calibri" w:eastAsia="Times New Roman" w:hAnsi="Calibri" w:cs="Calibri"/>
          <w:lang w:eastAsia="en-GB"/>
        </w:rPr>
      </w:pPr>
      <w:r w:rsidRPr="00095A33">
        <w:rPr>
          <w:rFonts w:ascii="Calibri" w:eastAsia="Times New Roman" w:hAnsi="Calibri" w:cs="Calibri"/>
          <w:lang w:eastAsia="en-GB"/>
        </w:rPr>
        <w:t>Also,</w:t>
      </w:r>
      <w:r w:rsidR="002E5785" w:rsidRPr="00095A33">
        <w:rPr>
          <w:rFonts w:ascii="Calibri" w:eastAsia="Times New Roman" w:hAnsi="Calibri" w:cs="Calibri"/>
          <w:lang w:eastAsia="en-GB"/>
        </w:rPr>
        <w:t xml:space="preserve"> during this time, the employee may feel well enough to work </w:t>
      </w:r>
      <w:r w:rsidR="00055556">
        <w:rPr>
          <w:rFonts w:ascii="Calibri" w:eastAsia="Times New Roman" w:hAnsi="Calibri" w:cs="Calibri"/>
          <w:lang w:eastAsia="en-GB"/>
        </w:rPr>
        <w:t>–</w:t>
      </w:r>
      <w:r w:rsidR="002E5785" w:rsidRPr="00095A33">
        <w:rPr>
          <w:rFonts w:ascii="Calibri" w:eastAsia="Times New Roman" w:hAnsi="Calibri" w:cs="Calibri"/>
          <w:lang w:eastAsia="en-GB"/>
        </w:rPr>
        <w:t xml:space="preserve"> not all those who self-isolate are going to have the coronavirus. If this is the case, and if possible, employers may consider them working from home until the individual feels unable to do so. </w:t>
      </w:r>
    </w:p>
    <w:p w14:paraId="34A78ED2" w14:textId="1787C2A9" w:rsidR="00B22D34" w:rsidRPr="00095A33" w:rsidRDefault="002E5785" w:rsidP="002E5785">
      <w:pPr>
        <w:spacing w:after="0" w:line="240" w:lineRule="auto"/>
        <w:rPr>
          <w:rFonts w:ascii="Calibri" w:eastAsia="Times New Roman" w:hAnsi="Calibri" w:cs="Calibri"/>
          <w:lang w:eastAsia="en-GB"/>
        </w:rPr>
      </w:pPr>
      <w:r w:rsidRPr="00095A33">
        <w:rPr>
          <w:rFonts w:ascii="Calibri" w:eastAsia="Times New Roman" w:hAnsi="Calibri" w:cs="Calibri"/>
          <w:lang w:eastAsia="en-GB"/>
        </w:rPr>
        <w:t>Please refer to our homeworking</w:t>
      </w:r>
      <w:r w:rsidR="007B604A" w:rsidRPr="00095A33">
        <w:rPr>
          <w:rFonts w:ascii="Calibri" w:eastAsia="Times New Roman" w:hAnsi="Calibri" w:cs="Calibri"/>
          <w:lang w:eastAsia="en-GB"/>
        </w:rPr>
        <w:t xml:space="preserve"> policy for more information</w:t>
      </w:r>
      <w:r w:rsidR="00B22D34">
        <w:rPr>
          <w:rFonts w:ascii="Calibri" w:hAnsi="Calibri" w:cs="Calibri"/>
        </w:rPr>
        <w:t>.</w:t>
      </w:r>
    </w:p>
    <w:p w14:paraId="50261D19" w14:textId="0742E86C" w:rsidR="006B2643" w:rsidRDefault="006B2643" w:rsidP="00B2516E">
      <w:pPr>
        <w:spacing w:after="0" w:line="240" w:lineRule="auto"/>
        <w:rPr>
          <w:rFonts w:ascii="Calibri" w:hAnsi="Calibri" w:cs="Calibri"/>
        </w:rPr>
      </w:pPr>
    </w:p>
    <w:p w14:paraId="4FB7E6EC" w14:textId="63A154E8" w:rsidR="009548B8" w:rsidRPr="00B2516E" w:rsidRDefault="009548B8" w:rsidP="009548B8">
      <w:pPr>
        <w:rPr>
          <w:rFonts w:ascii="Calibri" w:hAnsi="Calibri" w:cs="Calibri"/>
        </w:rPr>
      </w:pPr>
      <w:r w:rsidRPr="00D446B0">
        <w:rPr>
          <w:rFonts w:ascii="Calibri" w:hAnsi="Calibri" w:cs="Calibri"/>
          <w:b/>
          <w:bCs/>
        </w:rPr>
        <w:t xml:space="preserve">Sickness </w:t>
      </w:r>
      <w:r w:rsidR="0017744D">
        <w:rPr>
          <w:rFonts w:ascii="Calibri" w:hAnsi="Calibri" w:cs="Calibri"/>
          <w:b/>
          <w:bCs/>
        </w:rPr>
        <w:t>a</w:t>
      </w:r>
      <w:r w:rsidRPr="00D446B0">
        <w:rPr>
          <w:rFonts w:ascii="Calibri" w:hAnsi="Calibri" w:cs="Calibri"/>
          <w:b/>
          <w:bCs/>
        </w:rPr>
        <w:t>bsence</w:t>
      </w:r>
      <w:r w:rsidR="0017744D">
        <w:rPr>
          <w:rFonts w:ascii="Calibri" w:hAnsi="Calibri" w:cs="Calibri"/>
          <w:b/>
          <w:bCs/>
        </w:rPr>
        <w:br/>
      </w:r>
      <w:r w:rsidRPr="00D446B0">
        <w:rPr>
          <w:rFonts w:ascii="Calibri" w:hAnsi="Calibri" w:cs="Calibri"/>
        </w:rPr>
        <w:t xml:space="preserve">The </w:t>
      </w:r>
      <w:r w:rsidR="00CC0FFF">
        <w:rPr>
          <w:rFonts w:ascii="Calibri" w:hAnsi="Calibri" w:cs="Calibri"/>
        </w:rPr>
        <w:t>g</w:t>
      </w:r>
      <w:r w:rsidRPr="00D446B0">
        <w:rPr>
          <w:rFonts w:ascii="Calibri" w:hAnsi="Calibri" w:cs="Calibri"/>
        </w:rPr>
        <w:t xml:space="preserve">overnment is currently advising people in certain situations to self-isolate. In the event that this applies to you, you </w:t>
      </w:r>
      <w:r w:rsidRPr="00B2516E">
        <w:rPr>
          <w:rFonts w:ascii="Calibri" w:hAnsi="Calibri" w:cs="Calibri"/>
          <w:i/>
          <w:iCs/>
          <w:u w:val="single"/>
        </w:rPr>
        <w:t>must not</w:t>
      </w:r>
      <w:r w:rsidRPr="00D446B0">
        <w:rPr>
          <w:rFonts w:ascii="Calibri" w:hAnsi="Calibri" w:cs="Calibri"/>
        </w:rPr>
        <w:t xml:space="preserve"> attend work during the isolation period. You must contact your manager by phone, as soon as possible</w:t>
      </w:r>
      <w:r w:rsidR="0017744D">
        <w:rPr>
          <w:rFonts w:ascii="Calibri" w:hAnsi="Calibri" w:cs="Calibri"/>
        </w:rPr>
        <w:t>,</w:t>
      </w:r>
      <w:r w:rsidRPr="00D446B0">
        <w:rPr>
          <w:rFonts w:ascii="Calibri" w:hAnsi="Calibri" w:cs="Calibri"/>
        </w:rPr>
        <w:t xml:space="preserve"> to let them know that you have been required to self-isolate and you must keep them regularly updated on any developments. Where feasible, we may consider whether you can work from home during this period, or whether we can agree a period of paid annual leave. Where no other agreement is made </w:t>
      </w:r>
      <w:r w:rsidR="0017744D" w:rsidRPr="00B2516E">
        <w:rPr>
          <w:rFonts w:ascii="Calibri" w:hAnsi="Calibri" w:cs="Calibri"/>
          <w:color w:val="FF0000"/>
        </w:rPr>
        <w:t>[</w:t>
      </w:r>
      <w:r w:rsidRPr="00B2516E">
        <w:rPr>
          <w:rFonts w:ascii="Calibri" w:hAnsi="Calibri" w:cs="Calibri"/>
          <w:color w:val="FF0000"/>
          <w:u w:val="single"/>
        </w:rPr>
        <w:t>Insert details on pay during self-isolation</w:t>
      </w:r>
      <w:r w:rsidRPr="00B2516E">
        <w:rPr>
          <w:rFonts w:ascii="Calibri" w:hAnsi="Calibri" w:cs="Calibri"/>
          <w:color w:val="FF0000"/>
        </w:rPr>
        <w:t>;  e.g. you will receive statutory sick pay subject to qualifying criteria/ OR you will receive contractual sick pay subject to qualifying criteria</w:t>
      </w:r>
      <w:r w:rsidR="0017744D" w:rsidRPr="00B2516E">
        <w:rPr>
          <w:rFonts w:ascii="Calibri" w:hAnsi="Calibri" w:cs="Calibri"/>
          <w:color w:val="FF0000"/>
        </w:rPr>
        <w:t>]</w:t>
      </w:r>
    </w:p>
    <w:p w14:paraId="5D22BBAE" w14:textId="6105ACE4" w:rsidR="009548B8" w:rsidRPr="00D446B0" w:rsidRDefault="009548B8" w:rsidP="009548B8">
      <w:pPr>
        <w:rPr>
          <w:rFonts w:ascii="Calibri" w:hAnsi="Calibri" w:cs="Calibri"/>
        </w:rPr>
      </w:pPr>
      <w:r w:rsidRPr="00D446B0">
        <w:rPr>
          <w:rFonts w:ascii="Calibri" w:hAnsi="Calibri" w:cs="Calibri"/>
        </w:rPr>
        <w:t xml:space="preserve">If you were identified by the NHS as part of the shielding group, you may have already </w:t>
      </w:r>
      <w:r w:rsidR="00AA3454">
        <w:rPr>
          <w:rFonts w:ascii="Calibri" w:hAnsi="Calibri" w:cs="Calibri"/>
        </w:rPr>
        <w:t xml:space="preserve">been </w:t>
      </w:r>
      <w:r w:rsidRPr="00D446B0">
        <w:rPr>
          <w:rFonts w:ascii="Calibri" w:hAnsi="Calibri" w:cs="Calibri"/>
        </w:rPr>
        <w:t xml:space="preserve">placed on </w:t>
      </w:r>
      <w:r w:rsidR="0017744D">
        <w:rPr>
          <w:rFonts w:ascii="Calibri" w:hAnsi="Calibri" w:cs="Calibri"/>
        </w:rPr>
        <w:t>f</w:t>
      </w:r>
      <w:r w:rsidRPr="00D446B0">
        <w:rPr>
          <w:rFonts w:ascii="Calibri" w:hAnsi="Calibri" w:cs="Calibri"/>
        </w:rPr>
        <w:t xml:space="preserve">urlough leave. </w:t>
      </w:r>
    </w:p>
    <w:p w14:paraId="0D5D9ABA" w14:textId="069DAC0E" w:rsidR="009548B8" w:rsidRPr="00B2516E" w:rsidRDefault="009548B8" w:rsidP="009548B8">
      <w:pPr>
        <w:rPr>
          <w:rFonts w:ascii="Calibri" w:hAnsi="Calibri" w:cs="Calibri"/>
          <w:b/>
        </w:rPr>
      </w:pPr>
      <w:r w:rsidRPr="00D446B0">
        <w:rPr>
          <w:rFonts w:ascii="Calibri" w:hAnsi="Calibri" w:cs="Calibri"/>
          <w:b/>
        </w:rPr>
        <w:t xml:space="preserve">Contracting the virus </w:t>
      </w:r>
      <w:r w:rsidR="0017744D">
        <w:rPr>
          <w:rFonts w:ascii="Calibri" w:hAnsi="Calibri" w:cs="Calibri"/>
          <w:b/>
        </w:rPr>
        <w:br/>
      </w:r>
      <w:r w:rsidRPr="00D446B0">
        <w:rPr>
          <w:rFonts w:ascii="Calibri" w:hAnsi="Calibri" w:cs="Calibri"/>
        </w:rPr>
        <w:t xml:space="preserve">If you or your family develop symptoms at any time, you should follow the advice given to you by the government, keeping us regularly updated as to your condition. You </w:t>
      </w:r>
      <w:r w:rsidRPr="00B2516E">
        <w:rPr>
          <w:rFonts w:ascii="Calibri" w:hAnsi="Calibri" w:cs="Calibri"/>
          <w:i/>
          <w:iCs/>
          <w:u w:val="single"/>
        </w:rPr>
        <w:t>must not attend</w:t>
      </w:r>
      <w:r w:rsidRPr="00D446B0">
        <w:rPr>
          <w:rFonts w:ascii="Calibri" w:hAnsi="Calibri" w:cs="Calibri"/>
        </w:rPr>
        <w:t xml:space="preserve"> work during the isolation period. You must contact your manager as soon as possible by phone, to let them know that you have been required to self-isolate and you must keep them updated on any developments. If it is confirmed that you have contracted coronavirus, your time off work will be treated in the same way as any other sickness absence. You must comply with our rules on sickness notification outlined in the sickness absence policy. </w:t>
      </w:r>
    </w:p>
    <w:p w14:paraId="796BDFFF" w14:textId="0F1C2E95" w:rsidR="00AA3454" w:rsidRPr="00B22D34" w:rsidRDefault="009548B8" w:rsidP="009548B8">
      <w:pPr>
        <w:rPr>
          <w:rFonts w:ascii="Calibri" w:hAnsi="Calibri" w:cs="Calibri"/>
        </w:rPr>
      </w:pPr>
      <w:r w:rsidRPr="00D446B0">
        <w:rPr>
          <w:rFonts w:ascii="Calibri" w:hAnsi="Calibri" w:cs="Calibri"/>
          <w:b/>
        </w:rPr>
        <w:t xml:space="preserve">Sending employees home </w:t>
      </w:r>
      <w:r w:rsidR="00AA3454">
        <w:rPr>
          <w:rFonts w:ascii="Calibri" w:hAnsi="Calibri" w:cs="Calibri"/>
          <w:b/>
        </w:rPr>
        <w:br/>
      </w:r>
      <w:r w:rsidRPr="00D446B0">
        <w:rPr>
          <w:rFonts w:ascii="Calibri" w:hAnsi="Calibri" w:cs="Calibri"/>
        </w:rPr>
        <w:t xml:space="preserve">If we are concerned that you may have been exposed to the virus even though you are not displaying symptoms, we may take the decision to send you home and require you not to attend work. Where feasible, we may consider whether you can work from home during this period, or whether we can agree a period of paid annual leave or you will receive </w:t>
      </w:r>
      <w:r w:rsidR="00AA3454">
        <w:rPr>
          <w:rFonts w:ascii="Calibri" w:hAnsi="Calibri" w:cs="Calibri"/>
        </w:rPr>
        <w:t>S</w:t>
      </w:r>
      <w:r w:rsidRPr="00D446B0">
        <w:rPr>
          <w:rFonts w:ascii="Calibri" w:hAnsi="Calibri" w:cs="Calibri"/>
        </w:rPr>
        <w:t xml:space="preserve">tatutory </w:t>
      </w:r>
      <w:r w:rsidR="00AA3454">
        <w:rPr>
          <w:rFonts w:ascii="Calibri" w:hAnsi="Calibri" w:cs="Calibri"/>
        </w:rPr>
        <w:t>S</w:t>
      </w:r>
      <w:r w:rsidRPr="00D446B0">
        <w:rPr>
          <w:rFonts w:ascii="Calibri" w:hAnsi="Calibri" w:cs="Calibri"/>
        </w:rPr>
        <w:t xml:space="preserve">ick </w:t>
      </w:r>
      <w:r w:rsidR="00AA3454">
        <w:rPr>
          <w:rFonts w:ascii="Calibri" w:hAnsi="Calibri" w:cs="Calibri"/>
        </w:rPr>
        <w:t>p</w:t>
      </w:r>
      <w:r w:rsidRPr="00D446B0">
        <w:rPr>
          <w:rFonts w:ascii="Calibri" w:hAnsi="Calibri" w:cs="Calibri"/>
        </w:rPr>
        <w:t>ay subject to qualifying criteria.</w:t>
      </w:r>
    </w:p>
    <w:p w14:paraId="6EF037FE" w14:textId="54A312FC" w:rsidR="00AA3454" w:rsidRDefault="009548B8" w:rsidP="009548B8">
      <w:pPr>
        <w:rPr>
          <w:rFonts w:ascii="Calibri" w:hAnsi="Calibri" w:cs="Calibri"/>
          <w:b/>
        </w:rPr>
      </w:pPr>
      <w:r w:rsidRPr="00D446B0">
        <w:rPr>
          <w:rFonts w:ascii="Calibri" w:hAnsi="Calibri" w:cs="Calibri"/>
          <w:b/>
        </w:rPr>
        <w:t>Working from home</w:t>
      </w:r>
      <w:r w:rsidR="00AA3454">
        <w:rPr>
          <w:rFonts w:ascii="Calibri" w:hAnsi="Calibri" w:cs="Calibri"/>
          <w:b/>
        </w:rPr>
        <w:br/>
      </w:r>
      <w:r w:rsidRPr="00D446B0">
        <w:rPr>
          <w:rFonts w:ascii="Calibri" w:hAnsi="Calibri" w:cs="Calibri"/>
        </w:rPr>
        <w:t xml:space="preserve">In compliance with government guidance, we will consider permitting you to work from home for a temporary period if such an option is feasible. </w:t>
      </w:r>
    </w:p>
    <w:p w14:paraId="178E4213" w14:textId="6F0B35A8" w:rsidR="00AA3454" w:rsidRPr="00B67FFA" w:rsidRDefault="00B80C3A" w:rsidP="009548B8">
      <w:pPr>
        <w:rPr>
          <w:rFonts w:ascii="Calibri" w:hAnsi="Calibri" w:cs="Calibri"/>
          <w:b/>
        </w:rPr>
      </w:pPr>
      <w:r w:rsidRPr="00D446B0">
        <w:rPr>
          <w:rFonts w:ascii="Calibri" w:hAnsi="Calibri" w:cs="Calibri"/>
          <w:b/>
        </w:rPr>
        <w:t xml:space="preserve">School closures </w:t>
      </w:r>
      <w:r>
        <w:rPr>
          <w:rFonts w:ascii="Calibri" w:hAnsi="Calibri" w:cs="Calibri"/>
          <w:b/>
        </w:rPr>
        <w:br/>
      </w:r>
      <w:r w:rsidRPr="00D446B0">
        <w:rPr>
          <w:rFonts w:ascii="Calibri" w:hAnsi="Calibri" w:cs="Calibri"/>
        </w:rPr>
        <w:t>If you must remain at home whilst you make alternative arrangements for your child’s care, this time will be treated in accordance with rules on time off for dependants</w:t>
      </w:r>
      <w:r>
        <w:rPr>
          <w:rFonts w:ascii="Calibri" w:hAnsi="Calibri" w:cs="Calibri"/>
        </w:rPr>
        <w:t>,</w:t>
      </w:r>
      <w:r w:rsidRPr="00D446B0">
        <w:rPr>
          <w:rFonts w:ascii="Calibri" w:hAnsi="Calibri" w:cs="Calibri"/>
        </w:rPr>
        <w:t xml:space="preserve"> or you may wish to apply for annual leave, or apply for reduced working hours, or unpaid leave, or discuss whether you can work from home on a full</w:t>
      </w:r>
      <w:r>
        <w:rPr>
          <w:rFonts w:ascii="Calibri" w:hAnsi="Calibri" w:cs="Calibri"/>
        </w:rPr>
        <w:t>-</w:t>
      </w:r>
      <w:r w:rsidRPr="00D446B0">
        <w:rPr>
          <w:rFonts w:ascii="Calibri" w:hAnsi="Calibri" w:cs="Calibri"/>
        </w:rPr>
        <w:t xml:space="preserve"> or part</w:t>
      </w:r>
      <w:r>
        <w:rPr>
          <w:rFonts w:ascii="Calibri" w:hAnsi="Calibri" w:cs="Calibri"/>
        </w:rPr>
        <w:t>-</w:t>
      </w:r>
      <w:r w:rsidRPr="00D446B0">
        <w:rPr>
          <w:rFonts w:ascii="Calibri" w:hAnsi="Calibri" w:cs="Calibri"/>
        </w:rPr>
        <w:t xml:space="preserve">time basis. </w:t>
      </w:r>
      <w:r w:rsidR="009548B8" w:rsidRPr="00D446B0">
        <w:rPr>
          <w:rFonts w:ascii="Calibri" w:hAnsi="Calibri" w:cs="Calibri"/>
        </w:rPr>
        <w:t xml:space="preserve">Please discuss this with your manager to determine the most appropriate option. </w:t>
      </w:r>
    </w:p>
    <w:p w14:paraId="666AB3A3" w14:textId="04B7BB04" w:rsidR="009548B8" w:rsidRPr="00B2516E" w:rsidRDefault="009548B8" w:rsidP="009548B8">
      <w:pPr>
        <w:rPr>
          <w:rFonts w:ascii="Calibri" w:hAnsi="Calibri" w:cs="Calibri"/>
          <w:i/>
          <w:iCs/>
        </w:rPr>
      </w:pPr>
      <w:r w:rsidRPr="00B2516E">
        <w:rPr>
          <w:rFonts w:ascii="Calibri" w:hAnsi="Calibri" w:cs="Calibri"/>
          <w:i/>
          <w:iCs/>
        </w:rPr>
        <w:t>All employees should make themselves aware of both the policy and the addendum, and if they have any questions please refer to their manager.</w:t>
      </w:r>
    </w:p>
    <w:p w14:paraId="2CDB3A5F" w14:textId="77777777" w:rsidR="009548B8" w:rsidRPr="00095A33" w:rsidRDefault="009548B8">
      <w:pPr>
        <w:rPr>
          <w:rFonts w:ascii="Calibri" w:hAnsi="Calibri" w:cs="Calibri"/>
        </w:rPr>
      </w:pPr>
    </w:p>
    <w:sectPr w:rsidR="009548B8" w:rsidRPr="00095A33">
      <w:footerReference w:type="defaul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renee villanueva" w:date="2020-06-13T13:05:00Z" w:initials="rv">
    <w:p w14:paraId="28B65D45" w14:textId="58C865FE" w:rsidR="00D75552" w:rsidRDefault="00D75552">
      <w:pPr>
        <w:pStyle w:val="CommentText"/>
      </w:pPr>
      <w:r>
        <w:rPr>
          <w:rStyle w:val="CommentReference"/>
        </w:rPr>
        <w:annotationRef/>
      </w:r>
      <w:r>
        <w:t>Should this section be combined with the other NHS track and trace section mentioned previously?</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B65D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F4D9C" w16cex:dateUtc="2020-06-13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8B65D45" w16cid:durableId="228F4D9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C54C5" w14:textId="77777777" w:rsidR="00D5453E" w:rsidRDefault="00D5453E" w:rsidP="005D2BA4">
      <w:pPr>
        <w:spacing w:after="0" w:line="240" w:lineRule="auto"/>
      </w:pPr>
      <w:r>
        <w:separator/>
      </w:r>
    </w:p>
  </w:endnote>
  <w:endnote w:type="continuationSeparator" w:id="0">
    <w:p w14:paraId="681FFA63" w14:textId="77777777" w:rsidR="00D5453E" w:rsidRDefault="00D5453E" w:rsidP="005D2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401791"/>
      <w:docPartObj>
        <w:docPartGallery w:val="Page Numbers (Bottom of Page)"/>
        <w:docPartUnique/>
      </w:docPartObj>
    </w:sdtPr>
    <w:sdtEndPr/>
    <w:sdtContent>
      <w:sdt>
        <w:sdtPr>
          <w:id w:val="1728636285"/>
          <w:docPartObj>
            <w:docPartGallery w:val="Page Numbers (Top of Page)"/>
            <w:docPartUnique/>
          </w:docPartObj>
        </w:sdtPr>
        <w:sdtEndPr/>
        <w:sdtContent>
          <w:p w14:paraId="37319858" w14:textId="6C249B02" w:rsidR="005D2BA4" w:rsidRDefault="005D2BA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F72B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F72B2">
              <w:rPr>
                <w:b/>
                <w:bCs/>
                <w:noProof/>
              </w:rPr>
              <w:t>5</w:t>
            </w:r>
            <w:r>
              <w:rPr>
                <w:b/>
                <w:bCs/>
                <w:sz w:val="24"/>
                <w:szCs w:val="24"/>
              </w:rPr>
              <w:fldChar w:fldCharType="end"/>
            </w:r>
          </w:p>
        </w:sdtContent>
      </w:sdt>
    </w:sdtContent>
  </w:sdt>
  <w:p w14:paraId="08DA78C4" w14:textId="77777777" w:rsidR="005D2BA4" w:rsidRDefault="005D2BA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E649B" w14:textId="77777777" w:rsidR="00D5453E" w:rsidRDefault="00D5453E" w:rsidP="005D2BA4">
      <w:pPr>
        <w:spacing w:after="0" w:line="240" w:lineRule="auto"/>
      </w:pPr>
      <w:r>
        <w:separator/>
      </w:r>
    </w:p>
  </w:footnote>
  <w:footnote w:type="continuationSeparator" w:id="0">
    <w:p w14:paraId="75B672BB" w14:textId="77777777" w:rsidR="00D5453E" w:rsidRDefault="00D5453E" w:rsidP="005D2B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078E9"/>
    <w:multiLevelType w:val="multilevel"/>
    <w:tmpl w:val="C298C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E3613F"/>
    <w:multiLevelType w:val="hybridMultilevel"/>
    <w:tmpl w:val="D3E0B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046447"/>
    <w:multiLevelType w:val="multilevel"/>
    <w:tmpl w:val="65864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53DF2"/>
    <w:multiLevelType w:val="hybridMultilevel"/>
    <w:tmpl w:val="69429944"/>
    <w:lvl w:ilvl="0" w:tplc="08090001">
      <w:start w:val="1"/>
      <w:numFmt w:val="bullet"/>
      <w:lvlText w:val=""/>
      <w:lvlJc w:val="left"/>
      <w:pPr>
        <w:ind w:left="660" w:hanging="360"/>
      </w:pPr>
      <w:rPr>
        <w:rFonts w:ascii="Symbol" w:hAnsi="Symbol" w:hint="default"/>
      </w:rPr>
    </w:lvl>
    <w:lvl w:ilvl="1" w:tplc="08090003" w:tentative="1">
      <w:start w:val="1"/>
      <w:numFmt w:val="bullet"/>
      <w:lvlText w:val="o"/>
      <w:lvlJc w:val="left"/>
      <w:pPr>
        <w:ind w:left="1380" w:hanging="360"/>
      </w:pPr>
      <w:rPr>
        <w:rFonts w:ascii="Courier New" w:hAnsi="Courier New" w:cs="Courier New" w:hint="default"/>
      </w:rPr>
    </w:lvl>
    <w:lvl w:ilvl="2" w:tplc="08090005" w:tentative="1">
      <w:start w:val="1"/>
      <w:numFmt w:val="bullet"/>
      <w:lvlText w:val=""/>
      <w:lvlJc w:val="left"/>
      <w:pPr>
        <w:ind w:left="2100" w:hanging="360"/>
      </w:pPr>
      <w:rPr>
        <w:rFonts w:ascii="Wingdings" w:hAnsi="Wingdings" w:hint="default"/>
      </w:rPr>
    </w:lvl>
    <w:lvl w:ilvl="3" w:tplc="08090001" w:tentative="1">
      <w:start w:val="1"/>
      <w:numFmt w:val="bullet"/>
      <w:lvlText w:val=""/>
      <w:lvlJc w:val="left"/>
      <w:pPr>
        <w:ind w:left="2820" w:hanging="360"/>
      </w:pPr>
      <w:rPr>
        <w:rFonts w:ascii="Symbol" w:hAnsi="Symbol" w:hint="default"/>
      </w:rPr>
    </w:lvl>
    <w:lvl w:ilvl="4" w:tplc="08090003" w:tentative="1">
      <w:start w:val="1"/>
      <w:numFmt w:val="bullet"/>
      <w:lvlText w:val="o"/>
      <w:lvlJc w:val="left"/>
      <w:pPr>
        <w:ind w:left="3540" w:hanging="360"/>
      </w:pPr>
      <w:rPr>
        <w:rFonts w:ascii="Courier New" w:hAnsi="Courier New" w:cs="Courier New" w:hint="default"/>
      </w:rPr>
    </w:lvl>
    <w:lvl w:ilvl="5" w:tplc="08090005" w:tentative="1">
      <w:start w:val="1"/>
      <w:numFmt w:val="bullet"/>
      <w:lvlText w:val=""/>
      <w:lvlJc w:val="left"/>
      <w:pPr>
        <w:ind w:left="4260" w:hanging="360"/>
      </w:pPr>
      <w:rPr>
        <w:rFonts w:ascii="Wingdings" w:hAnsi="Wingdings" w:hint="default"/>
      </w:rPr>
    </w:lvl>
    <w:lvl w:ilvl="6" w:tplc="08090001" w:tentative="1">
      <w:start w:val="1"/>
      <w:numFmt w:val="bullet"/>
      <w:lvlText w:val=""/>
      <w:lvlJc w:val="left"/>
      <w:pPr>
        <w:ind w:left="4980" w:hanging="360"/>
      </w:pPr>
      <w:rPr>
        <w:rFonts w:ascii="Symbol" w:hAnsi="Symbol" w:hint="default"/>
      </w:rPr>
    </w:lvl>
    <w:lvl w:ilvl="7" w:tplc="08090003" w:tentative="1">
      <w:start w:val="1"/>
      <w:numFmt w:val="bullet"/>
      <w:lvlText w:val="o"/>
      <w:lvlJc w:val="left"/>
      <w:pPr>
        <w:ind w:left="5700" w:hanging="360"/>
      </w:pPr>
      <w:rPr>
        <w:rFonts w:ascii="Courier New" w:hAnsi="Courier New" w:cs="Courier New" w:hint="default"/>
      </w:rPr>
    </w:lvl>
    <w:lvl w:ilvl="8" w:tplc="08090005" w:tentative="1">
      <w:start w:val="1"/>
      <w:numFmt w:val="bullet"/>
      <w:lvlText w:val=""/>
      <w:lvlJc w:val="left"/>
      <w:pPr>
        <w:ind w:left="6420" w:hanging="360"/>
      </w:pPr>
      <w:rPr>
        <w:rFonts w:ascii="Wingdings" w:hAnsi="Wingdings" w:hint="default"/>
      </w:rPr>
    </w:lvl>
  </w:abstractNum>
  <w:abstractNum w:abstractNumId="4" w15:restartNumberingAfterBreak="0">
    <w:nsid w:val="302E1F22"/>
    <w:multiLevelType w:val="multilevel"/>
    <w:tmpl w:val="1A082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B67ACD"/>
    <w:multiLevelType w:val="multilevel"/>
    <w:tmpl w:val="02E8E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48298A"/>
    <w:multiLevelType w:val="multilevel"/>
    <w:tmpl w:val="96606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0C516D"/>
    <w:multiLevelType w:val="multilevel"/>
    <w:tmpl w:val="0480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5F3B22"/>
    <w:multiLevelType w:val="multilevel"/>
    <w:tmpl w:val="AE14C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E4A2F26"/>
    <w:multiLevelType w:val="multilevel"/>
    <w:tmpl w:val="02E8E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33855E9"/>
    <w:multiLevelType w:val="multilevel"/>
    <w:tmpl w:val="26C49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CA160A"/>
    <w:multiLevelType w:val="multilevel"/>
    <w:tmpl w:val="5B9CC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9F6B9D"/>
    <w:multiLevelType w:val="multilevel"/>
    <w:tmpl w:val="725CB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546E2E"/>
    <w:multiLevelType w:val="hybridMultilevel"/>
    <w:tmpl w:val="70668D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DE95FCC"/>
    <w:multiLevelType w:val="multilevel"/>
    <w:tmpl w:val="BB1CC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5A6BE8"/>
    <w:multiLevelType w:val="multilevel"/>
    <w:tmpl w:val="6E2AD3DE"/>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8371A74"/>
    <w:multiLevelType w:val="multilevel"/>
    <w:tmpl w:val="02E8E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9A5053E"/>
    <w:multiLevelType w:val="multilevel"/>
    <w:tmpl w:val="9DE86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6"/>
  </w:num>
  <w:num w:numId="4">
    <w:abstractNumId w:val="7"/>
  </w:num>
  <w:num w:numId="5">
    <w:abstractNumId w:val="4"/>
  </w:num>
  <w:num w:numId="6">
    <w:abstractNumId w:val="12"/>
  </w:num>
  <w:num w:numId="7">
    <w:abstractNumId w:val="14"/>
  </w:num>
  <w:num w:numId="8">
    <w:abstractNumId w:val="10"/>
  </w:num>
  <w:num w:numId="9">
    <w:abstractNumId w:val="17"/>
  </w:num>
  <w:num w:numId="10">
    <w:abstractNumId w:val="15"/>
  </w:num>
  <w:num w:numId="11">
    <w:abstractNumId w:val="1"/>
  </w:num>
  <w:num w:numId="12">
    <w:abstractNumId w:val="0"/>
  </w:num>
  <w:num w:numId="13">
    <w:abstractNumId w:val="8"/>
  </w:num>
  <w:num w:numId="14">
    <w:abstractNumId w:val="16"/>
  </w:num>
  <w:num w:numId="15">
    <w:abstractNumId w:val="13"/>
  </w:num>
  <w:num w:numId="16">
    <w:abstractNumId w:val="3"/>
  </w:num>
  <w:num w:numId="17">
    <w:abstractNumId w:val="9"/>
  </w:num>
  <w:num w:numId="18">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nee villanueva">
    <w15:presenceInfo w15:providerId="Windows Live" w15:userId="542f90f29b9c7b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643"/>
    <w:rsid w:val="00011349"/>
    <w:rsid w:val="00046BFE"/>
    <w:rsid w:val="00054550"/>
    <w:rsid w:val="00055556"/>
    <w:rsid w:val="0006123C"/>
    <w:rsid w:val="00095A33"/>
    <w:rsid w:val="0017744D"/>
    <w:rsid w:val="001E2C17"/>
    <w:rsid w:val="002005FB"/>
    <w:rsid w:val="0022175A"/>
    <w:rsid w:val="002C0653"/>
    <w:rsid w:val="002C239A"/>
    <w:rsid w:val="002D26CA"/>
    <w:rsid w:val="002E5785"/>
    <w:rsid w:val="00342BA1"/>
    <w:rsid w:val="003511C0"/>
    <w:rsid w:val="00424151"/>
    <w:rsid w:val="00434979"/>
    <w:rsid w:val="0044298B"/>
    <w:rsid w:val="004848A5"/>
    <w:rsid w:val="004F72B2"/>
    <w:rsid w:val="005149BF"/>
    <w:rsid w:val="0052122C"/>
    <w:rsid w:val="0052474E"/>
    <w:rsid w:val="0055087E"/>
    <w:rsid w:val="0058686C"/>
    <w:rsid w:val="005D2BA4"/>
    <w:rsid w:val="006531EA"/>
    <w:rsid w:val="006B2643"/>
    <w:rsid w:val="006B7B3A"/>
    <w:rsid w:val="00723946"/>
    <w:rsid w:val="0074519D"/>
    <w:rsid w:val="007710E0"/>
    <w:rsid w:val="007B604A"/>
    <w:rsid w:val="008A04D8"/>
    <w:rsid w:val="009363AD"/>
    <w:rsid w:val="009548B8"/>
    <w:rsid w:val="009C7BBF"/>
    <w:rsid w:val="00A06A00"/>
    <w:rsid w:val="00A154CD"/>
    <w:rsid w:val="00A22B94"/>
    <w:rsid w:val="00AA3454"/>
    <w:rsid w:val="00B22D34"/>
    <w:rsid w:val="00B2516E"/>
    <w:rsid w:val="00B67FFA"/>
    <w:rsid w:val="00B80C3A"/>
    <w:rsid w:val="00BD2A3C"/>
    <w:rsid w:val="00BD7D83"/>
    <w:rsid w:val="00C566A6"/>
    <w:rsid w:val="00CC0FFF"/>
    <w:rsid w:val="00D038C4"/>
    <w:rsid w:val="00D062BC"/>
    <w:rsid w:val="00D5453E"/>
    <w:rsid w:val="00D556D3"/>
    <w:rsid w:val="00D75552"/>
    <w:rsid w:val="00D9766E"/>
    <w:rsid w:val="00DD0E85"/>
    <w:rsid w:val="00F05BCA"/>
    <w:rsid w:val="00F23754"/>
    <w:rsid w:val="00F42F2B"/>
    <w:rsid w:val="00F87D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1F37C"/>
  <w15:chartTrackingRefBased/>
  <w15:docId w15:val="{225BAF1D-3954-42E0-AE1B-06AC9B544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6B2643"/>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264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6B2643"/>
    <w:rPr>
      <w:b/>
      <w:bCs/>
    </w:rPr>
  </w:style>
  <w:style w:type="character" w:customStyle="1" w:styleId="Heading4Char">
    <w:name w:val="Heading 4 Char"/>
    <w:basedOn w:val="DefaultParagraphFont"/>
    <w:link w:val="Heading4"/>
    <w:uiPriority w:val="9"/>
    <w:rsid w:val="006B2643"/>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unhideWhenUsed/>
    <w:rsid w:val="006B2643"/>
    <w:rPr>
      <w:color w:val="0000FF"/>
      <w:u w:val="single"/>
    </w:rPr>
  </w:style>
  <w:style w:type="paragraph" w:styleId="ListParagraph">
    <w:name w:val="List Paragraph"/>
    <w:basedOn w:val="Normal"/>
    <w:uiPriority w:val="34"/>
    <w:qFormat/>
    <w:rsid w:val="002E5785"/>
    <w:pPr>
      <w:ind w:left="720"/>
      <w:contextualSpacing/>
    </w:pPr>
  </w:style>
  <w:style w:type="paragraph" w:styleId="BalloonText">
    <w:name w:val="Balloon Text"/>
    <w:basedOn w:val="Normal"/>
    <w:link w:val="BalloonTextChar"/>
    <w:uiPriority w:val="99"/>
    <w:semiHidden/>
    <w:unhideWhenUsed/>
    <w:rsid w:val="00F05B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5BCA"/>
    <w:rPr>
      <w:rFonts w:ascii="Segoe UI" w:hAnsi="Segoe UI" w:cs="Segoe UI"/>
      <w:sz w:val="18"/>
      <w:szCs w:val="18"/>
    </w:rPr>
  </w:style>
  <w:style w:type="paragraph" w:styleId="Header">
    <w:name w:val="header"/>
    <w:basedOn w:val="Normal"/>
    <w:link w:val="HeaderChar"/>
    <w:uiPriority w:val="99"/>
    <w:unhideWhenUsed/>
    <w:rsid w:val="005D2B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2BA4"/>
  </w:style>
  <w:style w:type="paragraph" w:styleId="Footer">
    <w:name w:val="footer"/>
    <w:basedOn w:val="Normal"/>
    <w:link w:val="FooterChar"/>
    <w:uiPriority w:val="99"/>
    <w:unhideWhenUsed/>
    <w:rsid w:val="005D2B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2BA4"/>
  </w:style>
  <w:style w:type="character" w:customStyle="1" w:styleId="UnresolvedMention">
    <w:name w:val="Unresolved Mention"/>
    <w:basedOn w:val="DefaultParagraphFont"/>
    <w:uiPriority w:val="99"/>
    <w:semiHidden/>
    <w:unhideWhenUsed/>
    <w:rsid w:val="0058686C"/>
    <w:rPr>
      <w:color w:val="605E5C"/>
      <w:shd w:val="clear" w:color="auto" w:fill="E1DFDD"/>
    </w:rPr>
  </w:style>
  <w:style w:type="character" w:styleId="CommentReference">
    <w:name w:val="annotation reference"/>
    <w:basedOn w:val="DefaultParagraphFont"/>
    <w:uiPriority w:val="99"/>
    <w:semiHidden/>
    <w:unhideWhenUsed/>
    <w:rsid w:val="00D75552"/>
    <w:rPr>
      <w:sz w:val="16"/>
      <w:szCs w:val="16"/>
    </w:rPr>
  </w:style>
  <w:style w:type="paragraph" w:styleId="CommentText">
    <w:name w:val="annotation text"/>
    <w:basedOn w:val="Normal"/>
    <w:link w:val="CommentTextChar"/>
    <w:uiPriority w:val="99"/>
    <w:semiHidden/>
    <w:unhideWhenUsed/>
    <w:rsid w:val="00D75552"/>
    <w:pPr>
      <w:spacing w:line="240" w:lineRule="auto"/>
    </w:pPr>
    <w:rPr>
      <w:sz w:val="20"/>
      <w:szCs w:val="20"/>
    </w:rPr>
  </w:style>
  <w:style w:type="character" w:customStyle="1" w:styleId="CommentTextChar">
    <w:name w:val="Comment Text Char"/>
    <w:basedOn w:val="DefaultParagraphFont"/>
    <w:link w:val="CommentText"/>
    <w:uiPriority w:val="99"/>
    <w:semiHidden/>
    <w:rsid w:val="00D75552"/>
    <w:rPr>
      <w:sz w:val="20"/>
      <w:szCs w:val="20"/>
    </w:rPr>
  </w:style>
  <w:style w:type="paragraph" w:styleId="CommentSubject">
    <w:name w:val="annotation subject"/>
    <w:basedOn w:val="CommentText"/>
    <w:next w:val="CommentText"/>
    <w:link w:val="CommentSubjectChar"/>
    <w:uiPriority w:val="99"/>
    <w:semiHidden/>
    <w:unhideWhenUsed/>
    <w:rsid w:val="00D75552"/>
    <w:rPr>
      <w:b/>
      <w:bCs/>
    </w:rPr>
  </w:style>
  <w:style w:type="character" w:customStyle="1" w:styleId="CommentSubjectChar">
    <w:name w:val="Comment Subject Char"/>
    <w:basedOn w:val="CommentTextChar"/>
    <w:link w:val="CommentSubject"/>
    <w:uiPriority w:val="99"/>
    <w:semiHidden/>
    <w:rsid w:val="00D755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56220">
      <w:bodyDiv w:val="1"/>
      <w:marLeft w:val="0"/>
      <w:marRight w:val="0"/>
      <w:marTop w:val="0"/>
      <w:marBottom w:val="0"/>
      <w:divBdr>
        <w:top w:val="none" w:sz="0" w:space="0" w:color="auto"/>
        <w:left w:val="none" w:sz="0" w:space="0" w:color="auto"/>
        <w:bottom w:val="none" w:sz="0" w:space="0" w:color="auto"/>
        <w:right w:val="none" w:sz="0" w:space="0" w:color="auto"/>
      </w:divBdr>
    </w:div>
    <w:div w:id="358238020">
      <w:bodyDiv w:val="1"/>
      <w:marLeft w:val="0"/>
      <w:marRight w:val="0"/>
      <w:marTop w:val="0"/>
      <w:marBottom w:val="0"/>
      <w:divBdr>
        <w:top w:val="none" w:sz="0" w:space="0" w:color="auto"/>
        <w:left w:val="none" w:sz="0" w:space="0" w:color="auto"/>
        <w:bottom w:val="none" w:sz="0" w:space="0" w:color="auto"/>
        <w:right w:val="none" w:sz="0" w:space="0" w:color="auto"/>
      </w:divBdr>
    </w:div>
    <w:div w:id="745565896">
      <w:bodyDiv w:val="1"/>
      <w:marLeft w:val="0"/>
      <w:marRight w:val="0"/>
      <w:marTop w:val="0"/>
      <w:marBottom w:val="0"/>
      <w:divBdr>
        <w:top w:val="none" w:sz="0" w:space="0" w:color="auto"/>
        <w:left w:val="none" w:sz="0" w:space="0" w:color="auto"/>
        <w:bottom w:val="none" w:sz="0" w:space="0" w:color="auto"/>
        <w:right w:val="none" w:sz="0" w:space="0" w:color="auto"/>
      </w:divBdr>
    </w:div>
    <w:div w:id="1138456365">
      <w:bodyDiv w:val="1"/>
      <w:marLeft w:val="0"/>
      <w:marRight w:val="0"/>
      <w:marTop w:val="0"/>
      <w:marBottom w:val="0"/>
      <w:divBdr>
        <w:top w:val="none" w:sz="0" w:space="0" w:color="auto"/>
        <w:left w:val="none" w:sz="0" w:space="0" w:color="auto"/>
        <w:bottom w:val="none" w:sz="0" w:space="0" w:color="auto"/>
        <w:right w:val="none" w:sz="0" w:space="0" w:color="auto"/>
      </w:divBdr>
    </w:div>
    <w:div w:id="1496797533">
      <w:bodyDiv w:val="1"/>
      <w:marLeft w:val="0"/>
      <w:marRight w:val="0"/>
      <w:marTop w:val="0"/>
      <w:marBottom w:val="0"/>
      <w:divBdr>
        <w:top w:val="none" w:sz="0" w:space="0" w:color="auto"/>
        <w:left w:val="none" w:sz="0" w:space="0" w:color="auto"/>
        <w:bottom w:val="none" w:sz="0" w:space="0" w:color="auto"/>
        <w:right w:val="none" w:sz="0" w:space="0" w:color="auto"/>
      </w:divBdr>
    </w:div>
    <w:div w:id="1545367761">
      <w:bodyDiv w:val="1"/>
      <w:marLeft w:val="0"/>
      <w:marRight w:val="0"/>
      <w:marTop w:val="0"/>
      <w:marBottom w:val="0"/>
      <w:divBdr>
        <w:top w:val="none" w:sz="0" w:space="0" w:color="auto"/>
        <w:left w:val="none" w:sz="0" w:space="0" w:color="auto"/>
        <w:bottom w:val="none" w:sz="0" w:space="0" w:color="auto"/>
        <w:right w:val="none" w:sz="0" w:space="0" w:color="auto"/>
      </w:divBdr>
    </w:div>
    <w:div w:id="1853910980">
      <w:bodyDiv w:val="1"/>
      <w:marLeft w:val="0"/>
      <w:marRight w:val="0"/>
      <w:marTop w:val="0"/>
      <w:marBottom w:val="0"/>
      <w:divBdr>
        <w:top w:val="none" w:sz="0" w:space="0" w:color="auto"/>
        <w:left w:val="none" w:sz="0" w:space="0" w:color="auto"/>
        <w:bottom w:val="none" w:sz="0" w:space="0" w:color="auto"/>
        <w:right w:val="none" w:sz="0" w:space="0" w:color="auto"/>
      </w:divBdr>
    </w:div>
    <w:div w:id="1914201184">
      <w:bodyDiv w:val="1"/>
      <w:marLeft w:val="0"/>
      <w:marRight w:val="0"/>
      <w:marTop w:val="0"/>
      <w:marBottom w:val="0"/>
      <w:divBdr>
        <w:top w:val="none" w:sz="0" w:space="0" w:color="auto"/>
        <w:left w:val="none" w:sz="0" w:space="0" w:color="auto"/>
        <w:bottom w:val="none" w:sz="0" w:space="0" w:color="auto"/>
        <w:right w:val="none" w:sz="0" w:space="0" w:color="auto"/>
      </w:divBdr>
    </w:div>
    <w:div w:id="2008362821">
      <w:bodyDiv w:val="1"/>
      <w:marLeft w:val="0"/>
      <w:marRight w:val="0"/>
      <w:marTop w:val="0"/>
      <w:marBottom w:val="0"/>
      <w:divBdr>
        <w:top w:val="none" w:sz="0" w:space="0" w:color="auto"/>
        <w:left w:val="none" w:sz="0" w:space="0" w:color="auto"/>
        <w:bottom w:val="none" w:sz="0" w:space="0" w:color="auto"/>
        <w:right w:val="none" w:sz="0" w:space="0" w:color="auto"/>
      </w:divBdr>
      <w:divsChild>
        <w:div w:id="762143766">
          <w:marLeft w:val="0"/>
          <w:marRight w:val="0"/>
          <w:marTop w:val="0"/>
          <w:marBottom w:val="0"/>
          <w:divBdr>
            <w:top w:val="none" w:sz="0" w:space="8" w:color="DDDDDD"/>
            <w:left w:val="none" w:sz="0" w:space="11" w:color="DDDDDD"/>
            <w:bottom w:val="single" w:sz="6" w:space="8" w:color="DDDDDD"/>
            <w:right w:val="none" w:sz="0" w:space="11" w:color="DDDDDD"/>
          </w:divBdr>
          <w:divsChild>
            <w:div w:id="4491863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hs.uk/live-well/healthy-body/best-way-to-wash-your-hands/"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hs.uk/live-well/healthy-body/best-way-to-wash-your-hand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gov.uk/guidance/working-safely-during-coronavirus-covid-19" TargetMode="Externa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350bb34-69ba-46c1-83a3-14c7512d1248">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93373C-076F-4261-9EC7-88059583C0D4}">
  <ds:schemaRefs>
    <ds:schemaRef ds:uri="http://schemas.microsoft.com/sharepoint/v3/contenttype/forms"/>
  </ds:schemaRefs>
</ds:datastoreItem>
</file>

<file path=customXml/itemProps2.xml><?xml version="1.0" encoding="utf-8"?>
<ds:datastoreItem xmlns:ds="http://schemas.openxmlformats.org/officeDocument/2006/customXml" ds:itemID="{E4DE435C-1B16-4A51-AAE9-7B38AFA49CC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1594c25-7cb8-4909-a680-58a81a46664b"/>
    <ds:schemaRef ds:uri="http://purl.org/dc/elements/1.1/"/>
    <ds:schemaRef ds:uri="http://schemas.microsoft.com/office/2006/metadata/properties"/>
    <ds:schemaRef ds:uri="ec15eb15-e1ab-4e1e-8878-04e33ce42dbe"/>
    <ds:schemaRef ds:uri="http://www.w3.org/XML/1998/namespace"/>
    <ds:schemaRef ds:uri="http://purl.org/dc/dcmitype/"/>
  </ds:schemaRefs>
</ds:datastoreItem>
</file>

<file path=customXml/itemProps3.xml><?xml version="1.0" encoding="utf-8"?>
<ds:datastoreItem xmlns:ds="http://schemas.openxmlformats.org/officeDocument/2006/customXml" ds:itemID="{50C60FBF-B5C8-42F2-A300-711C5092EA4C}"/>
</file>

<file path=docProps/app.xml><?xml version="1.0" encoding="utf-8"?>
<Properties xmlns="http://schemas.openxmlformats.org/officeDocument/2006/extended-properties" xmlns:vt="http://schemas.openxmlformats.org/officeDocument/2006/docPropsVTypes">
  <Template>Normal</Template>
  <TotalTime>0</TotalTime>
  <Pages>5</Pages>
  <Words>1972</Words>
  <Characters>11244</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naomiadamson@me.com</dc:creator>
  <cp:keywords/>
  <dc:description/>
  <cp:lastModifiedBy>Helen James</cp:lastModifiedBy>
  <cp:revision>2</cp:revision>
  <cp:lastPrinted>2020-06-10T13:08:00Z</cp:lastPrinted>
  <dcterms:created xsi:type="dcterms:W3CDTF">2021-05-19T12:29:00Z</dcterms:created>
  <dcterms:modified xsi:type="dcterms:W3CDTF">2021-05-19T12:29:00Z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y fmtid="{D5CDD505-2E9C-101B-9397-08002B2CF9AE}" pid="3" name="Order">
    <vt:r8>236300</vt:r8>
  </property>
  <property fmtid="{D5CDD505-2E9C-101B-9397-08002B2CF9AE}" pid="4" name="_ExtendedDescription">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