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B595" w14:textId="1BC504DC" w:rsidR="00964FDA" w:rsidRPr="00964FDA" w:rsidRDefault="00964FDA" w:rsidP="00964FDA">
      <w:pPr>
        <w:spacing w:line="360" w:lineRule="auto"/>
        <w:jc w:val="center"/>
        <w:rPr>
          <w:rFonts w:ascii="Arial" w:hAnsi="Arial" w:cs="Arial"/>
          <w:b/>
        </w:rPr>
      </w:pPr>
      <w:r w:rsidRPr="00964FDA">
        <w:rPr>
          <w:rFonts w:ascii="Arial" w:hAnsi="Arial" w:cs="Arial"/>
          <w:b/>
        </w:rPr>
        <w:t>Lone Working Policy</w:t>
      </w:r>
    </w:p>
    <w:p w14:paraId="520EDD5C" w14:textId="77777777" w:rsidR="00964FDA" w:rsidRPr="00964FDA" w:rsidRDefault="00964FDA" w:rsidP="00964FDA">
      <w:pPr>
        <w:spacing w:line="360" w:lineRule="auto"/>
        <w:jc w:val="center"/>
        <w:rPr>
          <w:rFonts w:ascii="Arial" w:hAnsi="Arial" w:cs="Arial"/>
          <w:b/>
        </w:rPr>
        <w:sectPr w:rsidR="00964FDA" w:rsidRPr="00964FDA" w:rsidSect="007F6C82">
          <w:headerReference w:type="default" r:id="rId7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1F4EF029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t>1. Policy Statement</w:t>
      </w:r>
    </w:p>
    <w:p w14:paraId="3260114A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Where the conditions of service delivery or its associated tasks require staff to work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alone</w:t>
      </w:r>
      <w:r>
        <w:rPr>
          <w:rFonts w:ascii="Arial" w:hAnsi="Arial" w:cs="Arial"/>
          <w:color w:val="000000"/>
          <w:lang w:val="en-GB"/>
        </w:rPr>
        <w:t xml:space="preserve"> for any part of their role</w:t>
      </w:r>
      <w:r w:rsidRPr="00964FDA">
        <w:rPr>
          <w:rFonts w:ascii="Arial" w:hAnsi="Arial" w:cs="Arial"/>
          <w:color w:val="000000"/>
          <w:lang w:val="en-GB"/>
        </w:rPr>
        <w:t>, both the individual staff member and their Line Manager have a duty to assess and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reduce the risks which lone working presents.</w:t>
      </w:r>
    </w:p>
    <w:p w14:paraId="2A8406CC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t>2. Purpose</w:t>
      </w:r>
    </w:p>
    <w:p w14:paraId="26057B74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This policy is designed to alert staff to the risks presented by lone working, to identify the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responsibilities each person has in this situation, and to describe procedures which will minimise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such risks. It is not intended to raise anxiety unnecessarily, but to give staff a framework for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managing potentially risky situations.</w:t>
      </w:r>
    </w:p>
    <w:p w14:paraId="3B5DE596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t>3. Scope</w:t>
      </w:r>
    </w:p>
    <w:p w14:paraId="1C3D7A2B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3.1. This policy applies to all staff who may be working alone, at any time, in any of the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situations described in the definition below.</w:t>
      </w:r>
    </w:p>
    <w:p w14:paraId="7D8492D1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 xml:space="preserve">3.2. </w:t>
      </w:r>
      <w:r>
        <w:rPr>
          <w:rFonts w:ascii="Arial" w:hAnsi="Arial" w:cs="Arial"/>
          <w:color w:val="000000"/>
          <w:lang w:val="en-GB"/>
        </w:rPr>
        <w:t>This also applies to  v</w:t>
      </w:r>
      <w:r w:rsidRPr="00964FDA">
        <w:rPr>
          <w:rFonts w:ascii="Arial" w:hAnsi="Arial" w:cs="Arial"/>
          <w:color w:val="000000"/>
          <w:lang w:val="en-GB"/>
        </w:rPr>
        <w:t xml:space="preserve">olunteers </w:t>
      </w:r>
      <w:r>
        <w:rPr>
          <w:rFonts w:ascii="Arial" w:hAnsi="Arial" w:cs="Arial"/>
          <w:color w:val="000000"/>
          <w:lang w:val="en-GB"/>
        </w:rPr>
        <w:t>who may be expected to work alone.</w:t>
      </w:r>
    </w:p>
    <w:p w14:paraId="62015BE7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t>4. Context</w:t>
      </w:r>
    </w:p>
    <w:p w14:paraId="692F900C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Some staff work outside office hours and/or alone due to flexible working patterns and/or to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 xml:space="preserve">undertake their job role (i.e. </w:t>
      </w:r>
      <w:r>
        <w:rPr>
          <w:rFonts w:ascii="Arial" w:hAnsi="Arial" w:cs="Arial"/>
          <w:color w:val="000000"/>
          <w:lang w:val="en-GB"/>
        </w:rPr>
        <w:t>school visits &amp; mentoring</w:t>
      </w:r>
      <w:r w:rsidRPr="00964FDA">
        <w:rPr>
          <w:rFonts w:ascii="Arial" w:hAnsi="Arial" w:cs="Arial"/>
          <w:color w:val="000000"/>
          <w:lang w:val="en-GB"/>
        </w:rPr>
        <w:t xml:space="preserve">). </w:t>
      </w:r>
      <w:r>
        <w:rPr>
          <w:rFonts w:ascii="Arial" w:hAnsi="Arial" w:cs="Arial"/>
          <w:color w:val="000000"/>
          <w:lang w:val="en-GB"/>
        </w:rPr>
        <w:t xml:space="preserve">Life &amp; Soul </w:t>
      </w:r>
      <w:r w:rsidRPr="00964FDA">
        <w:rPr>
          <w:rFonts w:ascii="Arial" w:hAnsi="Arial" w:cs="Arial"/>
          <w:color w:val="000000"/>
          <w:lang w:val="en-GB"/>
        </w:rPr>
        <w:t>’s principles for supporting lone workers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include:</w:t>
      </w:r>
    </w:p>
    <w:p w14:paraId="60B6021C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4.1. a commitment to supporting staff and managers both in establishing and maintaining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safe working practices</w:t>
      </w:r>
    </w:p>
    <w:p w14:paraId="417BDFA3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4.2. recognising and reducing risk</w:t>
      </w:r>
    </w:p>
    <w:p w14:paraId="483F4688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4.3. a commitment to the provision of appropriate support for staff</w:t>
      </w:r>
    </w:p>
    <w:p w14:paraId="3E81B2D6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4.4. a clear understanding of responsibilities</w:t>
      </w:r>
    </w:p>
    <w:p w14:paraId="10B69702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4.5. the priority placed on the safety of the individual over property</w:t>
      </w:r>
    </w:p>
    <w:p w14:paraId="47CBE458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4.6. a commitment to providing appropriate training for staff</w:t>
      </w:r>
    </w:p>
    <w:p w14:paraId="7403DBC8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4.7. Equipment such as mobile phones will be made available as appropriate.</w:t>
      </w:r>
    </w:p>
    <w:p w14:paraId="5313835D" w14:textId="77777777" w:rsid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365F92"/>
          <w:lang w:val="en-GB"/>
        </w:rPr>
      </w:pPr>
    </w:p>
    <w:p w14:paraId="2EA35C6E" w14:textId="77777777" w:rsid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365F92"/>
          <w:lang w:val="en-GB"/>
        </w:rPr>
      </w:pPr>
    </w:p>
    <w:p w14:paraId="4C1DB30A" w14:textId="77777777" w:rsid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365F92"/>
          <w:lang w:val="en-GB"/>
        </w:rPr>
      </w:pPr>
    </w:p>
    <w:p w14:paraId="2A6A60A0" w14:textId="77777777" w:rsidR="00964FDA" w:rsidRPr="00964FDA" w:rsidRDefault="00964FDA" w:rsidP="008F5EC6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lastRenderedPageBreak/>
        <w:t>5. Definition</w:t>
      </w:r>
    </w:p>
    <w:p w14:paraId="4E09935F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Within this document, ‘lone working’ refers to situations where staff in the course of their duties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work alone or are physically isolated from colleagues and without access to immediate assistance.</w:t>
      </w:r>
      <w:r>
        <w:rPr>
          <w:rFonts w:ascii="Arial" w:hAnsi="Arial" w:cs="Arial"/>
          <w:color w:val="000000"/>
          <w:lang w:val="en-GB"/>
        </w:rPr>
        <w:t xml:space="preserve"> </w:t>
      </w:r>
    </w:p>
    <w:p w14:paraId="606774A8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This last situation may also arise where there are other staff in the building but the nature of the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building itself may essentially create isolated areas.</w:t>
      </w:r>
    </w:p>
    <w:p w14:paraId="7BF3465E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t>6. Mandatory Building Procedures</w:t>
      </w:r>
    </w:p>
    <w:p w14:paraId="3EDF6F39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lang w:val="en-GB"/>
        </w:rPr>
      </w:pPr>
      <w:r w:rsidRPr="00964FDA">
        <w:rPr>
          <w:rFonts w:ascii="Arial" w:hAnsi="Arial" w:cs="Arial"/>
          <w:b/>
          <w:bCs/>
          <w:color w:val="000000"/>
          <w:lang w:val="en-GB"/>
        </w:rPr>
        <w:t>6.1. Security of buildings</w:t>
      </w:r>
    </w:p>
    <w:p w14:paraId="1CBAA6EA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Line Managers and their employees must ensure that:-</w:t>
      </w:r>
    </w:p>
    <w:p w14:paraId="3FA2243E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6.1.1. All appropriate steps are taken to control access to the building, and that emergency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exits are accessible</w:t>
      </w:r>
    </w:p>
    <w:p w14:paraId="4A553211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6.1.2. Alarm systems are tested regularly – both fire and intruder</w:t>
      </w:r>
    </w:p>
    <w:p w14:paraId="416EA452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6.1.3. When working alone they are familiar with exits and alarms.</w:t>
      </w:r>
    </w:p>
    <w:p w14:paraId="4CA2B814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6.1.4</w:t>
      </w:r>
      <w:r w:rsidRPr="00964FDA">
        <w:rPr>
          <w:rFonts w:ascii="Arial" w:hAnsi="Arial" w:cs="Arial"/>
          <w:color w:val="000000"/>
          <w:lang w:val="en-GB"/>
        </w:rPr>
        <w:t>. There is access to a telephone and first aid kit</w:t>
      </w:r>
    </w:p>
    <w:p w14:paraId="197CAC63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6.1.5</w:t>
      </w:r>
      <w:r w:rsidRPr="00964FDA">
        <w:rPr>
          <w:rFonts w:ascii="Arial" w:hAnsi="Arial" w:cs="Arial"/>
          <w:color w:val="000000"/>
          <w:lang w:val="en-GB"/>
        </w:rPr>
        <w:t>. If there is any indication that the building has been broken into, they call for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assistance before entering</w:t>
      </w:r>
    </w:p>
    <w:p w14:paraId="5EEE12A0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6.1.6</w:t>
      </w:r>
      <w:r w:rsidRPr="00964FDA">
        <w:rPr>
          <w:rFonts w:ascii="Arial" w:hAnsi="Arial" w:cs="Arial"/>
          <w:color w:val="000000"/>
          <w:lang w:val="en-GB"/>
        </w:rPr>
        <w:t>. External doors are locked to avoid unwanted visitors if working alone</w:t>
      </w:r>
    </w:p>
    <w:p w14:paraId="6E4D7AF5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964FDA">
        <w:rPr>
          <w:rFonts w:ascii="Arial" w:hAnsi="Arial" w:cs="Arial"/>
          <w:b/>
          <w:bCs/>
          <w:lang w:val="en-GB"/>
        </w:rPr>
        <w:t>7. Personal safety</w:t>
      </w:r>
    </w:p>
    <w:p w14:paraId="2D730C5B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7.1. Staff should avoid working alone if not necessary and where possible the final two people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should leave together</w:t>
      </w:r>
    </w:p>
    <w:p w14:paraId="31ADC292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7.2. Staff must not assume that having a mobile phone and a back-up plan is a sufficient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safeguard in itself. The first priority is to plan for a reduction of risk.</w:t>
      </w:r>
    </w:p>
    <w:p w14:paraId="720E27C3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7.3. Staff should take all reasonable precautions to ensure their own safety, as they would in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any other circumstances.</w:t>
      </w:r>
    </w:p>
    <w:p w14:paraId="2418640B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7.4. Before working alone, an assessment of the risks involved should be made in conjunction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with the Line Manager</w:t>
      </w:r>
    </w:p>
    <w:p w14:paraId="56C2CBBE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7.5. Staff must inform their Line Manager or other identified person when they will be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working alone, giving accurate details of their location and following an agreed plan to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inform that person when the task is completed. This includes occasions when a staff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member expects to go home following an external commitment rather than returning to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their base.</w:t>
      </w:r>
    </w:p>
    <w:p w14:paraId="0A0F1863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7.6</w:t>
      </w:r>
      <w:r w:rsidRPr="00964FDA">
        <w:rPr>
          <w:rFonts w:ascii="Arial" w:hAnsi="Arial" w:cs="Arial"/>
          <w:color w:val="000000"/>
          <w:lang w:val="en-GB"/>
        </w:rPr>
        <w:t>. If a member of staff does not report in as expected, an agreed plan should be put into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operation, initially to check on the situation and then to respond as appropriate using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emergency contact information if necessary.</w:t>
      </w:r>
    </w:p>
    <w:p w14:paraId="002731B6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lang w:val="en-GB"/>
        </w:rPr>
      </w:pPr>
      <w:r w:rsidRPr="00964FDA">
        <w:rPr>
          <w:rFonts w:ascii="Arial" w:hAnsi="Arial" w:cs="Arial"/>
          <w:b/>
          <w:color w:val="000000"/>
          <w:lang w:val="en-GB"/>
        </w:rPr>
        <w:lastRenderedPageBreak/>
        <w:t>8 M</w:t>
      </w:r>
      <w:r>
        <w:rPr>
          <w:rFonts w:ascii="Arial" w:hAnsi="Arial" w:cs="Arial"/>
          <w:b/>
          <w:color w:val="000000"/>
          <w:lang w:val="en-GB"/>
        </w:rPr>
        <w:t>easures in place to reduce</w:t>
      </w:r>
      <w:r w:rsidRPr="00964FDA">
        <w:rPr>
          <w:rFonts w:ascii="Arial" w:hAnsi="Arial" w:cs="Arial"/>
          <w:b/>
          <w:color w:val="000000"/>
          <w:lang w:val="en-GB"/>
        </w:rPr>
        <w:t xml:space="preserve"> risks.</w:t>
      </w:r>
    </w:p>
    <w:p w14:paraId="7AAAB8E1" w14:textId="5C91A3D5" w:rsid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8.1</w:t>
      </w:r>
      <w:r w:rsidR="008F5EC6"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Where staff work alone for extended periods and/or on a regular basis, managers must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make provision for regular contact, both to monitor the situation and to counter the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e</w:t>
      </w:r>
      <w:r>
        <w:rPr>
          <w:rFonts w:ascii="Arial" w:hAnsi="Arial" w:cs="Arial"/>
          <w:color w:val="000000"/>
          <w:lang w:val="en-GB"/>
        </w:rPr>
        <w:t>ffects of working in isolation.</w:t>
      </w:r>
      <w:r w:rsidRPr="00964FDA">
        <w:rPr>
          <w:rFonts w:ascii="Arial" w:hAnsi="Arial" w:cs="Arial"/>
          <w:color w:val="000000"/>
          <w:lang w:val="en-GB"/>
        </w:rPr>
        <w:t xml:space="preserve"> </w:t>
      </w:r>
    </w:p>
    <w:p w14:paraId="02837E90" w14:textId="77777777" w:rsid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 xml:space="preserve">8.2 </w:t>
      </w:r>
      <w:r w:rsidRPr="00964FDA">
        <w:rPr>
          <w:rFonts w:ascii="Arial" w:hAnsi="Arial" w:cs="Arial"/>
          <w:color w:val="000000"/>
          <w:lang w:val="en-GB"/>
        </w:rPr>
        <w:t>Staff working away from the office should ensure that they have access to a mobile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phone at all times. Staff may use their own mobile ‘phone for this purpose or may borrow</w:t>
      </w:r>
      <w:r>
        <w:rPr>
          <w:rFonts w:ascii="Arial" w:hAnsi="Arial" w:cs="Arial"/>
          <w:color w:val="000000"/>
          <w:lang w:val="en-GB"/>
        </w:rPr>
        <w:t xml:space="preserve"> one from Life &amp; Soul</w:t>
      </w:r>
      <w:r w:rsidRPr="00964FDA">
        <w:rPr>
          <w:rFonts w:ascii="Arial" w:hAnsi="Arial" w:cs="Arial"/>
          <w:color w:val="000000"/>
          <w:lang w:val="en-GB"/>
        </w:rPr>
        <w:t>. Staff are responsible for checking that the mobile ‘phone is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charged, in working order, and with sufficient credit remaining with the relevant</w:t>
      </w:r>
      <w:r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provider.</w:t>
      </w:r>
    </w:p>
    <w:p w14:paraId="099B0EB1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8.3 When working alone and travelling the lone worker must text the line manager or another member of the team, when they arrive at the venue.</w:t>
      </w:r>
    </w:p>
    <w:p w14:paraId="1C8F4E82" w14:textId="77777777" w:rsidR="00964FDA" w:rsidRPr="00D21E48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9</w:t>
      </w:r>
      <w:r w:rsidR="00964FDA" w:rsidRPr="00D21E48">
        <w:rPr>
          <w:rFonts w:ascii="Arial" w:hAnsi="Arial" w:cs="Arial"/>
          <w:b/>
          <w:bCs/>
          <w:lang w:val="en-GB"/>
        </w:rPr>
        <w:t>. Assessment of risk</w:t>
      </w:r>
    </w:p>
    <w:p w14:paraId="40C39028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.1. In drawing up and recording an assessment of risk the following issues should be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considered, as appropriate to the circumstances:</w:t>
      </w:r>
    </w:p>
    <w:p w14:paraId="297E2F4E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.1.1. The environment – location, security, access.</w:t>
      </w:r>
    </w:p>
    <w:p w14:paraId="68E97A2E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.1.2. The context – nature of the task, any special circumstances.</w:t>
      </w:r>
    </w:p>
    <w:p w14:paraId="6001356A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.1.3. The individuals concerned – indicators of potential or actual risk.</w:t>
      </w:r>
    </w:p>
    <w:p w14:paraId="296B0345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.1.4. History – any previous incidents in similar situations.</w:t>
      </w:r>
    </w:p>
    <w:p w14:paraId="096926CA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.1.5. Any other special circumstances.</w:t>
      </w:r>
    </w:p>
    <w:p w14:paraId="2201DA1E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9</w:t>
      </w:r>
      <w:r w:rsidR="00964FDA" w:rsidRPr="00964FDA">
        <w:rPr>
          <w:rFonts w:ascii="Arial" w:hAnsi="Arial" w:cs="Arial"/>
          <w:color w:val="000000"/>
          <w:lang w:val="en-GB"/>
        </w:rPr>
        <w:t>.2. All available information should be taken into account and checked or updated as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necessary. Where there is any reasonable doubt about the safety of a lone worker in a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given situation, consideration should be given to sending a second worker or making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other arrangements to complete the task.</w:t>
      </w:r>
    </w:p>
    <w:p w14:paraId="3C19765C" w14:textId="77777777" w:rsidR="00964FDA" w:rsidRPr="00D21E48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D21E48">
        <w:rPr>
          <w:rFonts w:ascii="Arial" w:hAnsi="Arial" w:cs="Arial"/>
          <w:b/>
          <w:bCs/>
          <w:lang w:val="en-GB"/>
        </w:rPr>
        <w:t>10</w:t>
      </w:r>
      <w:r w:rsidR="00964FDA" w:rsidRPr="00D21E48">
        <w:rPr>
          <w:rFonts w:ascii="Arial" w:hAnsi="Arial" w:cs="Arial"/>
          <w:b/>
          <w:bCs/>
          <w:lang w:val="en-GB"/>
        </w:rPr>
        <w:t>. Planning</w:t>
      </w:r>
    </w:p>
    <w:p w14:paraId="37DE6982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10.</w:t>
      </w:r>
      <w:r w:rsidR="00964FDA" w:rsidRPr="00964FDA">
        <w:rPr>
          <w:rFonts w:ascii="Arial" w:hAnsi="Arial" w:cs="Arial"/>
          <w:color w:val="000000"/>
          <w:lang w:val="en-GB"/>
        </w:rPr>
        <w:t>1. Staff safety should be considered when</w:t>
      </w:r>
      <w:r>
        <w:rPr>
          <w:rFonts w:ascii="Arial" w:hAnsi="Arial" w:cs="Arial"/>
          <w:color w:val="000000"/>
          <w:lang w:val="en-GB"/>
        </w:rPr>
        <w:t xml:space="preserve"> choosing locations for courses, meetings </w:t>
      </w:r>
      <w:r w:rsidR="00964FDA" w:rsidRPr="00964FDA">
        <w:rPr>
          <w:rFonts w:ascii="Arial" w:hAnsi="Arial" w:cs="Arial"/>
          <w:color w:val="000000"/>
          <w:lang w:val="en-GB"/>
        </w:rPr>
        <w:t>etc.</w:t>
      </w:r>
    </w:p>
    <w:p w14:paraId="6A828201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10</w:t>
      </w:r>
      <w:r w:rsidR="00964FDA" w:rsidRPr="00964FDA">
        <w:rPr>
          <w:rFonts w:ascii="Arial" w:hAnsi="Arial" w:cs="Arial"/>
          <w:color w:val="000000"/>
          <w:lang w:val="en-GB"/>
        </w:rPr>
        <w:t>.2. Staff should be fully briefed in relation to risk as well as the task itself.</w:t>
      </w:r>
    </w:p>
    <w:p w14:paraId="2BC26224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10</w:t>
      </w:r>
      <w:r w:rsidR="00964FDA" w:rsidRPr="00964FDA">
        <w:rPr>
          <w:rFonts w:ascii="Arial" w:hAnsi="Arial" w:cs="Arial"/>
          <w:color w:val="000000"/>
          <w:lang w:val="en-GB"/>
        </w:rPr>
        <w:t>.3. Communication, checking-in and fallback arrangements must be in place. Staff should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ensure someone is always aware of their movements and expected return time.</w:t>
      </w:r>
    </w:p>
    <w:p w14:paraId="5B3BC9A1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10</w:t>
      </w:r>
      <w:r w:rsidR="00964FDA" w:rsidRPr="00964FDA">
        <w:rPr>
          <w:rFonts w:ascii="Arial" w:hAnsi="Arial" w:cs="Arial"/>
          <w:color w:val="000000"/>
          <w:lang w:val="en-GB"/>
        </w:rPr>
        <w:t>.4. The Line Manager is responsible for agreeing and facilitating these arrangements, which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should be tailored to the operating conditions affecting the staff member.</w:t>
      </w:r>
    </w:p>
    <w:p w14:paraId="1FB31B6D" w14:textId="77777777" w:rsidR="00964FDA" w:rsidRPr="00D21E48" w:rsidRDefault="00D21E48" w:rsidP="00513AF1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lastRenderedPageBreak/>
        <w:t>11</w:t>
      </w:r>
      <w:r w:rsidR="00964FDA" w:rsidRPr="00D21E48">
        <w:rPr>
          <w:rFonts w:ascii="Arial" w:hAnsi="Arial" w:cs="Arial"/>
          <w:b/>
          <w:bCs/>
          <w:lang w:val="en-GB"/>
        </w:rPr>
        <w:t>. Staff working at home</w:t>
      </w:r>
    </w:p>
    <w:p w14:paraId="352FFAB1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11</w:t>
      </w:r>
      <w:r w:rsidR="00964FDA" w:rsidRPr="00964FDA">
        <w:rPr>
          <w:rFonts w:ascii="Arial" w:hAnsi="Arial" w:cs="Arial"/>
          <w:color w:val="000000"/>
          <w:lang w:val="en-GB"/>
        </w:rPr>
        <w:t>.1. Staff working from their own homes should take every reasonable precaution to ensure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that their address and telephone number remain confidential.</w:t>
      </w:r>
    </w:p>
    <w:p w14:paraId="0CB126D4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11</w:t>
      </w:r>
      <w:r w:rsidR="00964FDA" w:rsidRPr="00964FDA">
        <w:rPr>
          <w:rFonts w:ascii="Arial" w:hAnsi="Arial" w:cs="Arial"/>
          <w:color w:val="000000"/>
          <w:lang w:val="en-GB"/>
        </w:rPr>
        <w:t>.2. Staff working from home should be in regular contact with their Line Manager or other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designated person if working at home for extended periods.</w:t>
      </w:r>
    </w:p>
    <w:p w14:paraId="032B5448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11</w:t>
      </w:r>
      <w:r w:rsidR="00964FDA" w:rsidRPr="00964FDA">
        <w:rPr>
          <w:rFonts w:ascii="Arial" w:hAnsi="Arial" w:cs="Arial"/>
          <w:color w:val="000000"/>
          <w:lang w:val="en-GB"/>
        </w:rPr>
        <w:t>.3. Managers should be particularly aware of the importance of such arrangements for staff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that live alone.</w:t>
      </w:r>
    </w:p>
    <w:p w14:paraId="304D09A7" w14:textId="77777777" w:rsidR="00964FDA" w:rsidRPr="00964FDA" w:rsidRDefault="00D21E48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11</w:t>
      </w:r>
      <w:r w:rsidR="00964FDA" w:rsidRPr="00964FDA">
        <w:rPr>
          <w:rFonts w:ascii="Arial" w:hAnsi="Arial" w:cs="Arial"/>
          <w:color w:val="000000"/>
          <w:lang w:val="en-GB"/>
        </w:rPr>
        <w:t>.4. Staff working from home should be aware that even ex-directory and mobile numbers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will show up on Caller Display, and can be retrieved on 1471. To prevent the person you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call accessing your number, dial 141 before their number, or check the instructions for</w:t>
      </w:r>
      <w:r>
        <w:rPr>
          <w:rFonts w:ascii="Arial" w:hAnsi="Arial" w:cs="Arial"/>
          <w:color w:val="000000"/>
          <w:lang w:val="en-GB"/>
        </w:rPr>
        <w:t xml:space="preserve"> </w:t>
      </w:r>
      <w:r w:rsidR="00964FDA" w:rsidRPr="00964FDA">
        <w:rPr>
          <w:rFonts w:ascii="Arial" w:hAnsi="Arial" w:cs="Arial"/>
          <w:color w:val="000000"/>
          <w:lang w:val="en-GB"/>
        </w:rPr>
        <w:t>your mobile phone.</w:t>
      </w:r>
    </w:p>
    <w:p w14:paraId="167807B1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365F92"/>
          <w:lang w:val="en-GB"/>
        </w:rPr>
      </w:pPr>
      <w:r w:rsidRPr="00D21E48">
        <w:rPr>
          <w:rFonts w:ascii="Arial" w:hAnsi="Arial" w:cs="Arial"/>
          <w:b/>
          <w:bCs/>
          <w:lang w:val="en-GB"/>
        </w:rPr>
        <w:t>12. Practice Guidance – Personal Safety</w:t>
      </w:r>
    </w:p>
    <w:p w14:paraId="15CBC860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‘Reasonable precautions’ might include:</w:t>
      </w:r>
    </w:p>
    <w:p w14:paraId="45D2D1C2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12.1. checking directions for the destination</w:t>
      </w:r>
    </w:p>
    <w:p w14:paraId="43C5D2DF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12.2. ensuring your car, if used, is road-worthy and has break-down cover</w:t>
      </w:r>
    </w:p>
    <w:p w14:paraId="17379539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12.3. ensuring someone knows where you are and when are expected home</w:t>
      </w:r>
    </w:p>
    <w:p w14:paraId="4A6467E0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12.4. avoiding where possible poorly lit or deserted areas</w:t>
      </w:r>
    </w:p>
    <w:p w14:paraId="08F1D0BF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12.5. taking care when entering or leaving empty buildings, especially at night</w:t>
      </w:r>
    </w:p>
    <w:p w14:paraId="3FE1F718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12.6. ensuring that items such as laptops or mobile phones are carried discreetly</w:t>
      </w:r>
    </w:p>
    <w:p w14:paraId="5AD1270A" w14:textId="77777777" w:rsidR="00964FDA" w:rsidRPr="00D21E48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en-GB"/>
        </w:rPr>
      </w:pPr>
      <w:r w:rsidRPr="00D21E48">
        <w:rPr>
          <w:rFonts w:ascii="Arial" w:hAnsi="Arial" w:cs="Arial"/>
          <w:b/>
          <w:bCs/>
          <w:lang w:val="en-GB"/>
        </w:rPr>
        <w:t>13. Monitoring and Review</w:t>
      </w:r>
    </w:p>
    <w:p w14:paraId="24D383E0" w14:textId="77777777" w:rsidR="00964FDA" w:rsidRPr="00964FDA" w:rsidRDefault="00964FDA" w:rsidP="00964FD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en-GB"/>
        </w:rPr>
      </w:pPr>
      <w:r w:rsidRPr="00964FDA">
        <w:rPr>
          <w:rFonts w:ascii="Arial" w:hAnsi="Arial" w:cs="Arial"/>
          <w:color w:val="000000"/>
          <w:lang w:val="en-GB"/>
        </w:rPr>
        <w:t>Any member of staff with a concern regarding lone working issues should ensure that it is discussed</w:t>
      </w:r>
      <w:r w:rsidR="00D21E48">
        <w:rPr>
          <w:rFonts w:ascii="Arial" w:hAnsi="Arial" w:cs="Arial"/>
          <w:color w:val="000000"/>
          <w:lang w:val="en-GB"/>
        </w:rPr>
        <w:t xml:space="preserve"> </w:t>
      </w:r>
      <w:r w:rsidRPr="00964FDA">
        <w:rPr>
          <w:rFonts w:ascii="Arial" w:hAnsi="Arial" w:cs="Arial"/>
          <w:color w:val="000000"/>
          <w:lang w:val="en-GB"/>
        </w:rPr>
        <w:t>with their manager or with the whole team, as appropriate.</w:t>
      </w:r>
    </w:p>
    <w:sectPr w:rsidR="00964FDA" w:rsidRPr="00964FDA" w:rsidSect="00966CA6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B7DA" w14:textId="77777777" w:rsidR="00CA129D" w:rsidRDefault="00CA129D" w:rsidP="007F6C82">
      <w:r>
        <w:separator/>
      </w:r>
    </w:p>
  </w:endnote>
  <w:endnote w:type="continuationSeparator" w:id="0">
    <w:p w14:paraId="482BEEE1" w14:textId="77777777" w:rsidR="00CA129D" w:rsidRDefault="00CA129D" w:rsidP="007F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21236" w14:textId="77777777" w:rsidR="00CA129D" w:rsidRDefault="00CA129D" w:rsidP="007F6C82">
      <w:r>
        <w:separator/>
      </w:r>
    </w:p>
  </w:footnote>
  <w:footnote w:type="continuationSeparator" w:id="0">
    <w:p w14:paraId="628857F9" w14:textId="77777777" w:rsidR="00CA129D" w:rsidRDefault="00CA129D" w:rsidP="007F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277F5" w14:textId="6D87C7BB" w:rsidR="007F6C82" w:rsidRDefault="00680D8A" w:rsidP="007F6C82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51D6D7F" wp14:editId="2F53CB76">
              <wp:simplePos x="0" y="0"/>
              <wp:positionH relativeFrom="margin">
                <wp:posOffset>-374650</wp:posOffset>
              </wp:positionH>
              <wp:positionV relativeFrom="paragraph">
                <wp:posOffset>-31115</wp:posOffset>
              </wp:positionV>
              <wp:extent cx="1905000" cy="361950"/>
              <wp:effectExtent l="0" t="0" r="19050" b="19050"/>
              <wp:wrapNone/>
              <wp:docPr id="2" name="Rectangle: Rounded Corner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05000" cy="361950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F30120" w14:textId="77777777" w:rsidR="00680D8A" w:rsidRDefault="00680D8A" w:rsidP="00680D8A">
                          <w:pPr>
                            <w:jc w:val="center"/>
                          </w:pPr>
                          <w:r>
                            <w:t>Church name or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551D6D7F" id="Rectangle: Rounded Corners 2" o:spid="_x0000_s1026" style="position:absolute;left:0;text-align:left;margin-left:-29.5pt;margin-top:-2.45pt;width:150pt;height:28.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" fillcolor="#4f81bd [3204]" strokecolor="#243f60 [1604]" strokeweight="2pt">
              <v:textbox>
                <w:txbxContent>
                  <w:p w14:paraId="11F30120" w14:textId="77777777" w:rsidR="00680D8A" w:rsidRDefault="00680D8A" w:rsidP="00680D8A">
                    <w:pPr>
                      <w:jc w:val="center"/>
                    </w:pPr>
                    <w:r>
                      <w:t>Church name or Logo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  <w:p w14:paraId="2B60B36B" w14:textId="2E2F7427" w:rsidR="007F6C82" w:rsidRDefault="005529CA" w:rsidP="005529CA">
    <w:pPr>
      <w:pStyle w:val="Header"/>
      <w:tabs>
        <w:tab w:val="left" w:pos="20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1F1"/>
    <w:rsid w:val="00304AAD"/>
    <w:rsid w:val="00352FC2"/>
    <w:rsid w:val="003A2811"/>
    <w:rsid w:val="00513AF1"/>
    <w:rsid w:val="005529CA"/>
    <w:rsid w:val="00656842"/>
    <w:rsid w:val="00680D8A"/>
    <w:rsid w:val="00776D82"/>
    <w:rsid w:val="007F6C82"/>
    <w:rsid w:val="008F5EC6"/>
    <w:rsid w:val="00964FDA"/>
    <w:rsid w:val="00966CA6"/>
    <w:rsid w:val="00C15BB9"/>
    <w:rsid w:val="00CA129D"/>
    <w:rsid w:val="00CA4A64"/>
    <w:rsid w:val="00CB31F1"/>
    <w:rsid w:val="00D21E48"/>
    <w:rsid w:val="00DD5C05"/>
    <w:rsid w:val="00DE4849"/>
    <w:rsid w:val="00EC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A90461"/>
  <w14:defaultImageDpi w14:val="300"/>
  <w15:docId w15:val="{76205DB5-C1C0-46B6-AA00-50833A60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31F1"/>
    <w:pPr>
      <w:widowControl w:val="0"/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customStyle="1" w:styleId="CM53">
    <w:name w:val="CM53"/>
    <w:basedOn w:val="Default"/>
    <w:next w:val="Default"/>
    <w:uiPriority w:val="99"/>
    <w:rsid w:val="00CB31F1"/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CB31F1"/>
    <w:pPr>
      <w:spacing w:line="240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CB31F1"/>
    <w:pPr>
      <w:spacing w:line="240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uiPriority w:val="99"/>
    <w:rsid w:val="00CB31F1"/>
    <w:rPr>
      <w:rFonts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CB31F1"/>
    <w:pPr>
      <w:spacing w:line="240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CB31F1"/>
    <w:pPr>
      <w:spacing w:line="240" w:lineRule="atLeast"/>
    </w:pPr>
    <w:rPr>
      <w:rFonts w:cs="Times New Roman"/>
      <w:color w:val="auto"/>
    </w:rPr>
  </w:style>
  <w:style w:type="paragraph" w:styleId="BodyText">
    <w:name w:val="Body Text"/>
    <w:basedOn w:val="Normal"/>
    <w:link w:val="BodyTextChar"/>
    <w:uiPriority w:val="99"/>
    <w:unhideWhenUsed/>
    <w:rsid w:val="00CB31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31F1"/>
  </w:style>
  <w:style w:type="character" w:styleId="Emphasis">
    <w:name w:val="Emphasis"/>
    <w:basedOn w:val="DefaultParagraphFont"/>
    <w:uiPriority w:val="20"/>
    <w:qFormat/>
    <w:rsid w:val="00CB31F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6C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C82"/>
  </w:style>
  <w:style w:type="paragraph" w:styleId="Footer">
    <w:name w:val="footer"/>
    <w:basedOn w:val="Normal"/>
    <w:link w:val="FooterChar"/>
    <w:uiPriority w:val="99"/>
    <w:unhideWhenUsed/>
    <w:rsid w:val="007F6C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C82"/>
  </w:style>
  <w:style w:type="paragraph" w:styleId="BalloonText">
    <w:name w:val="Balloon Text"/>
    <w:basedOn w:val="Normal"/>
    <w:link w:val="BalloonTextChar"/>
    <w:uiPriority w:val="99"/>
    <w:semiHidden/>
    <w:unhideWhenUsed/>
    <w:rsid w:val="007F6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A93EBC-D7BC-4D75-AB06-15BE1AF4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Dillingham</dc:creator>
  <cp:lastModifiedBy>Helen James</cp:lastModifiedBy>
  <cp:revision>7</cp:revision>
  <cp:lastPrinted>2013-06-11T20:29:00Z</cp:lastPrinted>
  <dcterms:created xsi:type="dcterms:W3CDTF">2013-06-14T14:54:00Z</dcterms:created>
  <dcterms:modified xsi:type="dcterms:W3CDTF">2021-10-19T11:45:00Z</dcterms:modified>
</cp:coreProperties>
</file>