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A6" w:rsidRDefault="004C77A6" w:rsidP="00266915">
      <w:pPr>
        <w:spacing w:before="100" w:beforeAutospacing="1" w:after="100" w:afterAutospacing="1"/>
      </w:pPr>
      <w:r>
        <w:t>In attempting to use Microsoft Office to link the inputting to Word through Excel, we discovered a number of important factors to assist the user in ensuring that the formatting is preserved.</w:t>
      </w:r>
    </w:p>
    <w:p w:rsidR="00266915" w:rsidRDefault="00266915" w:rsidP="00266915">
      <w:pPr>
        <w:pStyle w:val="ListParagraph"/>
        <w:numPr>
          <w:ilvl w:val="0"/>
          <w:numId w:val="1"/>
        </w:numPr>
        <w:spacing w:before="100" w:beforeAutospacing="1" w:after="100" w:afterAutospacing="1"/>
        <w:ind w:left="357" w:hanging="357"/>
        <w:contextualSpacing w:val="0"/>
        <w:rPr>
          <w:b/>
        </w:rPr>
      </w:pPr>
      <w:r>
        <w:rPr>
          <w:b/>
        </w:rPr>
        <w:t>TO DO FIRST</w:t>
      </w:r>
    </w:p>
    <w:p w:rsidR="00266915" w:rsidRPr="00326120" w:rsidRDefault="00266915" w:rsidP="00266915">
      <w:pPr>
        <w:pStyle w:val="ListParagraph"/>
        <w:numPr>
          <w:ilvl w:val="0"/>
          <w:numId w:val="4"/>
        </w:numPr>
        <w:spacing w:before="100" w:beforeAutospacing="1" w:after="100" w:afterAutospacing="1"/>
        <w:contextualSpacing w:val="0"/>
      </w:pPr>
      <w:r w:rsidRPr="00326120">
        <w:t>DOWNLOAD the 1</w:t>
      </w:r>
      <w:r w:rsidR="00FE27C7">
        <w:t>-19</w:t>
      </w:r>
      <w:r w:rsidRPr="00326120">
        <w:t xml:space="preserve"> ACC or 2</w:t>
      </w:r>
      <w:r w:rsidR="00FE27C7">
        <w:t>-19</w:t>
      </w:r>
      <w:r w:rsidRPr="00326120">
        <w:t xml:space="preserve"> R&amp;P Word document and save it to your own computer</w:t>
      </w:r>
    </w:p>
    <w:p w:rsidR="00266915" w:rsidRPr="00326120" w:rsidRDefault="002E73AA" w:rsidP="00266915">
      <w:pPr>
        <w:pStyle w:val="ListParagraph"/>
        <w:numPr>
          <w:ilvl w:val="0"/>
          <w:numId w:val="4"/>
        </w:numPr>
        <w:spacing w:before="100" w:beforeAutospacing="1" w:after="100" w:afterAutospacing="1"/>
        <w:contextualSpacing w:val="0"/>
      </w:pPr>
      <w:r>
        <w:t xml:space="preserve">DOWNLOAD the </w:t>
      </w:r>
      <w:r w:rsidR="00266915" w:rsidRPr="00326120">
        <w:t>4</w:t>
      </w:r>
      <w:r w:rsidR="00FE27C7">
        <w:t>-19</w:t>
      </w:r>
      <w:r w:rsidR="00266915" w:rsidRPr="00326120">
        <w:t xml:space="preserve"> Accruals </w:t>
      </w:r>
      <w:r>
        <w:t>OR 5</w:t>
      </w:r>
      <w:r w:rsidR="00FE27C7">
        <w:t>-19</w:t>
      </w:r>
      <w:r>
        <w:t xml:space="preserve"> R &amp; P </w:t>
      </w:r>
      <w:r w:rsidR="00266915" w:rsidRPr="00326120">
        <w:t xml:space="preserve">excel spreadsheet, depending on whether you are using </w:t>
      </w:r>
      <w:r>
        <w:t xml:space="preserve">Accruals or </w:t>
      </w:r>
      <w:r w:rsidR="00266915" w:rsidRPr="00326120">
        <w:t>R</w:t>
      </w:r>
      <w:r>
        <w:t>eceipts and Payments</w:t>
      </w:r>
      <w:r w:rsidR="00266915" w:rsidRPr="00326120">
        <w:t xml:space="preserve"> presentation.</w:t>
      </w:r>
    </w:p>
    <w:p w:rsidR="00326120" w:rsidRDefault="00266915" w:rsidP="00EA77BB">
      <w:pPr>
        <w:spacing w:before="100" w:beforeAutospacing="1" w:after="100" w:afterAutospacing="1"/>
        <w:ind w:left="357"/>
      </w:pPr>
      <w:r w:rsidRPr="00326120">
        <w:t xml:space="preserve">Once the two files are saved on your computer Open the Word document and Save As </w:t>
      </w:r>
      <w:r w:rsidR="00326120" w:rsidRPr="00326120">
        <w:t>‘XX PCC Annual Reports 20</w:t>
      </w:r>
      <w:r w:rsidR="00FE27C7">
        <w:t>19</w:t>
      </w:r>
      <w:r w:rsidR="00326120" w:rsidRPr="00326120">
        <w:t xml:space="preserve">.docx’ (ignore the quote marks ‘ ‘). </w:t>
      </w:r>
    </w:p>
    <w:p w:rsidR="00EA77BB" w:rsidRPr="00326120" w:rsidRDefault="00EA77BB" w:rsidP="00EA77BB">
      <w:pPr>
        <w:spacing w:before="100" w:beforeAutospacing="1" w:after="100" w:afterAutospacing="1"/>
        <w:ind w:left="357"/>
      </w:pPr>
      <w:r>
        <w:t>Then open the downloaded excel file and Save As ‘XX PCC excel figures 20</w:t>
      </w:r>
      <w:r w:rsidR="00FE27C7">
        <w:t>19</w:t>
      </w:r>
      <w:r>
        <w:t xml:space="preserve">.xlsx’ </w:t>
      </w:r>
      <w:r w:rsidRPr="00326120">
        <w:t>(ignore the quote marks ‘ ‘)</w:t>
      </w:r>
      <w:r>
        <w:t>.</w:t>
      </w:r>
    </w:p>
    <w:p w:rsidR="00266915" w:rsidRDefault="00326120" w:rsidP="00EA77BB">
      <w:pPr>
        <w:spacing w:before="100" w:beforeAutospacing="1" w:after="100" w:afterAutospacing="1"/>
        <w:ind w:left="357"/>
      </w:pPr>
      <w:r w:rsidRPr="00326120">
        <w:t xml:space="preserve">You will now have ‘clean’ copies of the downloaded files and </w:t>
      </w:r>
      <w:r w:rsidR="00E30077">
        <w:t xml:space="preserve">fresh </w:t>
      </w:r>
      <w:r w:rsidRPr="00326120">
        <w:t>copies ready to manipulate. If you find that your first attempt is a disaster, go back to Open the ‘clean’ file and Save As ‘XX PCC Annual Reports 20</w:t>
      </w:r>
      <w:r w:rsidR="00FE27C7">
        <w:t>19</w:t>
      </w:r>
      <w:r w:rsidRPr="00326120">
        <w:t>.docx’ to over-write the old file. Word will ask you if you would like to over-write it and click OK. Now you can start again.</w:t>
      </w:r>
      <w:bookmarkStart w:id="0" w:name="_GoBack"/>
      <w:bookmarkEnd w:id="0"/>
    </w:p>
    <w:p w:rsidR="00E30077" w:rsidRPr="00326120" w:rsidRDefault="00E30077" w:rsidP="00EA77BB">
      <w:pPr>
        <w:spacing w:before="100" w:beforeAutospacing="1" w:after="100" w:afterAutospacing="1"/>
        <w:ind w:left="357"/>
      </w:pPr>
      <w:r>
        <w:t>Remember which folder on your computer that you saved the newly re-titled files. Usually people save their files in the My Documents folder. You may have a sub-folder called Church Accounts, or something similar.</w:t>
      </w:r>
    </w:p>
    <w:p w:rsidR="00326120" w:rsidRDefault="00326120" w:rsidP="00326120">
      <w:pPr>
        <w:pStyle w:val="ListParagraph"/>
        <w:numPr>
          <w:ilvl w:val="0"/>
          <w:numId w:val="1"/>
        </w:numPr>
        <w:spacing w:before="100" w:beforeAutospacing="1" w:after="100" w:afterAutospacing="1"/>
        <w:ind w:left="357"/>
        <w:contextualSpacing w:val="0"/>
        <w:rPr>
          <w:b/>
        </w:rPr>
      </w:pPr>
      <w:r w:rsidRPr="00326120">
        <w:rPr>
          <w:b/>
        </w:rPr>
        <w:t>PLEASE BE AWARE</w:t>
      </w:r>
    </w:p>
    <w:p w:rsidR="00326120" w:rsidRPr="00326120" w:rsidRDefault="00326120" w:rsidP="00326120">
      <w:pPr>
        <w:pStyle w:val="ListParagraph"/>
        <w:spacing w:before="100" w:beforeAutospacing="1" w:after="100" w:afterAutospacing="1"/>
        <w:ind w:left="357"/>
        <w:contextualSpacing w:val="0"/>
      </w:pPr>
      <w:r w:rsidRPr="00326120">
        <w:t>When you open the Word document</w:t>
      </w:r>
      <w:r w:rsidR="00E30077">
        <w:t xml:space="preserve"> for the first time</w:t>
      </w:r>
      <w:r w:rsidRPr="00326120">
        <w:t xml:space="preserve"> it will ask you if you would like it to update the excel figures into the Word document. Then it </w:t>
      </w:r>
      <w:r w:rsidR="00287F5E">
        <w:t>discovers</w:t>
      </w:r>
      <w:r w:rsidRPr="00326120">
        <w:t xml:space="preserve"> it cannot find the excel file (even though it is on your computer).</w:t>
      </w:r>
    </w:p>
    <w:p w:rsidR="00326120" w:rsidRPr="00326120" w:rsidRDefault="00326120" w:rsidP="00326120">
      <w:pPr>
        <w:pStyle w:val="ListParagraph"/>
        <w:spacing w:before="100" w:beforeAutospacing="1" w:after="100" w:afterAutospacing="1"/>
        <w:ind w:left="357"/>
        <w:contextualSpacing w:val="0"/>
      </w:pPr>
      <w:r w:rsidRPr="00326120">
        <w:t xml:space="preserve">This is because it expects the file to be on </w:t>
      </w:r>
      <w:r w:rsidRPr="00A65372">
        <w:rPr>
          <w:u w:val="single"/>
        </w:rPr>
        <w:t>our</w:t>
      </w:r>
      <w:r w:rsidRPr="00326120">
        <w:t xml:space="preserve"> computer and not yours!</w:t>
      </w:r>
    </w:p>
    <w:p w:rsidR="00326120" w:rsidRDefault="00326120" w:rsidP="00326120">
      <w:pPr>
        <w:pStyle w:val="ListParagraph"/>
        <w:spacing w:before="100" w:beforeAutospacing="1" w:after="100" w:afterAutospacing="1"/>
        <w:ind w:left="357"/>
        <w:contextualSpacing w:val="0"/>
      </w:pPr>
      <w:r w:rsidRPr="00326120">
        <w:t xml:space="preserve">To overcome this problem </w:t>
      </w:r>
      <w:r>
        <w:t>you need to show Word where to find the excel file.</w:t>
      </w:r>
      <w:r w:rsidR="00E30077">
        <w:t xml:space="preserve"> This section follows next.</w:t>
      </w:r>
    </w:p>
    <w:p w:rsidR="00326120" w:rsidRPr="00326120" w:rsidRDefault="00326120" w:rsidP="00326120">
      <w:pPr>
        <w:pStyle w:val="ListParagraph"/>
        <w:numPr>
          <w:ilvl w:val="0"/>
          <w:numId w:val="1"/>
        </w:numPr>
        <w:spacing w:before="100" w:beforeAutospacing="1" w:after="100" w:afterAutospacing="1"/>
        <w:ind w:left="357"/>
        <w:contextualSpacing w:val="0"/>
        <w:rPr>
          <w:b/>
        </w:rPr>
      </w:pPr>
      <w:r w:rsidRPr="00326120">
        <w:rPr>
          <w:b/>
        </w:rPr>
        <w:t>UPDATING WORD WITH THE LOCATION OF THE EXCEL FILE</w:t>
      </w:r>
    </w:p>
    <w:p w:rsidR="00326120" w:rsidRPr="007207A2" w:rsidRDefault="007207A2" w:rsidP="00326120">
      <w:pPr>
        <w:pStyle w:val="ListParagraph"/>
        <w:spacing w:before="100" w:beforeAutospacing="1" w:after="100" w:afterAutospacing="1"/>
        <w:ind w:left="357"/>
        <w:contextualSpacing w:val="0"/>
      </w:pPr>
      <w:r w:rsidRPr="007207A2">
        <w:t xml:space="preserve">To change the location of the linked excel file you need to </w:t>
      </w:r>
      <w:r>
        <w:t>page down in the Word document until you get to the Statement of financial activities (Accruals format) or the Summary of Financial receipts and payments (R&amp;P format).</w:t>
      </w:r>
    </w:p>
    <w:p w:rsidR="007207A2" w:rsidRPr="007207A2" w:rsidRDefault="007207A2" w:rsidP="00326120">
      <w:pPr>
        <w:pStyle w:val="ListParagraph"/>
        <w:spacing w:before="100" w:beforeAutospacing="1" w:after="100" w:afterAutospacing="1"/>
        <w:ind w:left="357"/>
        <w:contextualSpacing w:val="0"/>
      </w:pPr>
      <w:r w:rsidRPr="007207A2">
        <w:t xml:space="preserve">Here you will see </w:t>
      </w:r>
      <w:r>
        <w:t>a ‘table’ something like this</w:t>
      </w:r>
      <w:r w:rsidR="00EA77BB">
        <w:t xml:space="preserve"> </w:t>
      </w:r>
      <w:r w:rsidR="00EA77BB" w:rsidRPr="00287F5E">
        <w:rPr>
          <w:u w:val="single"/>
        </w:rPr>
        <w:t>extract</w:t>
      </w:r>
    </w:p>
    <w:tbl>
      <w:tblPr>
        <w:tblW w:w="8029" w:type="dxa"/>
        <w:tblInd w:w="1199" w:type="dxa"/>
        <w:tblLook w:val="04A0" w:firstRow="1" w:lastRow="0" w:firstColumn="1" w:lastColumn="0" w:noHBand="0" w:noVBand="1"/>
      </w:tblPr>
      <w:tblGrid>
        <w:gridCol w:w="1786"/>
        <w:gridCol w:w="865"/>
        <w:gridCol w:w="1135"/>
        <w:gridCol w:w="1038"/>
        <w:gridCol w:w="974"/>
        <w:gridCol w:w="772"/>
        <w:gridCol w:w="771"/>
        <w:gridCol w:w="688"/>
      </w:tblGrid>
      <w:tr w:rsidR="00E30077" w:rsidRPr="007207A2" w:rsidTr="00E30077">
        <w:trPr>
          <w:trHeight w:val="186"/>
        </w:trPr>
        <w:tc>
          <w:tcPr>
            <w:tcW w:w="1786" w:type="dxa"/>
            <w:tcBorders>
              <w:top w:val="nil"/>
              <w:left w:val="nil"/>
              <w:bottom w:val="nil"/>
              <w:right w:val="nil"/>
            </w:tcBorders>
            <w:shd w:val="clear" w:color="auto" w:fill="auto"/>
            <w:noWrap/>
            <w:vAlign w:val="bottom"/>
            <w:hideMark/>
          </w:tcPr>
          <w:p w:rsidR="007207A2" w:rsidRPr="007207A2" w:rsidRDefault="007207A2" w:rsidP="007207A2">
            <w:pPr>
              <w:spacing w:after="0" w:line="240" w:lineRule="auto"/>
              <w:rPr>
                <w:rFonts w:ascii="Times New Roman" w:eastAsia="Times New Roman" w:hAnsi="Times New Roman" w:cs="Times New Roman"/>
                <w:noProof w:val="0"/>
                <w:sz w:val="24"/>
                <w:szCs w:val="24"/>
                <w:lang w:eastAsia="en-GB"/>
              </w:rPr>
            </w:pPr>
          </w:p>
        </w:tc>
        <w:tc>
          <w:tcPr>
            <w:tcW w:w="2000" w:type="dxa"/>
            <w:gridSpan w:val="2"/>
            <w:tcBorders>
              <w:top w:val="nil"/>
              <w:left w:val="single" w:sz="4" w:space="0" w:color="808080"/>
              <w:bottom w:val="single" w:sz="4" w:space="0" w:color="808080"/>
              <w:right w:val="single" w:sz="4" w:space="0" w:color="808080"/>
            </w:tcBorders>
            <w:shd w:val="clear" w:color="auto" w:fill="auto"/>
            <w:noWrap/>
            <w:vAlign w:val="bottom"/>
            <w:hideMark/>
          </w:tcPr>
          <w:p w:rsidR="007207A2" w:rsidRPr="007207A2" w:rsidRDefault="007207A2" w:rsidP="007207A2">
            <w:pPr>
              <w:spacing w:after="0" w:line="240" w:lineRule="auto"/>
              <w:jc w:val="center"/>
              <w:rPr>
                <w:rFonts w:ascii="Calibri" w:eastAsia="Times New Roman" w:hAnsi="Calibri" w:cs="Arial"/>
                <w:b/>
                <w:bCs/>
                <w:i/>
                <w:iCs/>
                <w:noProof w:val="0"/>
                <w:color w:val="333333"/>
                <w:sz w:val="18"/>
                <w:szCs w:val="18"/>
                <w:lang w:eastAsia="en-GB"/>
              </w:rPr>
            </w:pPr>
            <w:r w:rsidRPr="007207A2">
              <w:rPr>
                <w:rFonts w:ascii="Calibri" w:eastAsia="Times New Roman" w:hAnsi="Calibri" w:cs="Arial"/>
                <w:b/>
                <w:bCs/>
                <w:i/>
                <w:iCs/>
                <w:noProof w:val="0"/>
                <w:color w:val="333333"/>
                <w:sz w:val="18"/>
                <w:szCs w:val="18"/>
                <w:lang w:eastAsia="en-GB"/>
              </w:rPr>
              <w:t>Unrestricted</w:t>
            </w:r>
          </w:p>
        </w:tc>
        <w:tc>
          <w:tcPr>
            <w:tcW w:w="1038" w:type="dxa"/>
            <w:tcBorders>
              <w:top w:val="nil"/>
              <w:left w:val="nil"/>
              <w:bottom w:val="nil"/>
              <w:right w:val="single" w:sz="4" w:space="0" w:color="808080"/>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b/>
                <w:bCs/>
                <w:i/>
                <w:iCs/>
                <w:noProof w:val="0"/>
                <w:color w:val="333333"/>
                <w:sz w:val="18"/>
                <w:szCs w:val="18"/>
                <w:lang w:eastAsia="en-GB"/>
              </w:rPr>
            </w:pPr>
            <w:r w:rsidRPr="007207A2">
              <w:rPr>
                <w:rFonts w:ascii="Calibri" w:eastAsia="Times New Roman" w:hAnsi="Calibri" w:cs="Arial"/>
                <w:b/>
                <w:bCs/>
                <w:i/>
                <w:iCs/>
                <w:noProof w:val="0"/>
                <w:color w:val="333333"/>
                <w:sz w:val="18"/>
                <w:szCs w:val="18"/>
                <w:lang w:eastAsia="en-GB"/>
              </w:rPr>
              <w:t> </w:t>
            </w:r>
          </w:p>
        </w:tc>
        <w:tc>
          <w:tcPr>
            <w:tcW w:w="974" w:type="dxa"/>
            <w:tcBorders>
              <w:top w:val="nil"/>
              <w:left w:val="nil"/>
              <w:bottom w:val="nil"/>
              <w:right w:val="single" w:sz="4" w:space="0" w:color="808080"/>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b/>
                <w:bCs/>
                <w:i/>
                <w:iCs/>
                <w:noProof w:val="0"/>
                <w:color w:val="333333"/>
                <w:sz w:val="18"/>
                <w:szCs w:val="18"/>
                <w:lang w:eastAsia="en-GB"/>
              </w:rPr>
            </w:pPr>
            <w:r w:rsidRPr="007207A2">
              <w:rPr>
                <w:rFonts w:ascii="Calibri" w:eastAsia="Times New Roman" w:hAnsi="Calibri" w:cs="Arial"/>
                <w:b/>
                <w:bCs/>
                <w:i/>
                <w:iCs/>
                <w:noProof w:val="0"/>
                <w:color w:val="333333"/>
                <w:sz w:val="18"/>
                <w:szCs w:val="18"/>
                <w:lang w:eastAsia="en-GB"/>
              </w:rPr>
              <w:t> </w:t>
            </w:r>
          </w:p>
        </w:tc>
        <w:tc>
          <w:tcPr>
            <w:tcW w:w="772" w:type="dxa"/>
            <w:tcBorders>
              <w:top w:val="nil"/>
              <w:left w:val="nil"/>
              <w:bottom w:val="nil"/>
              <w:right w:val="single" w:sz="8" w:space="0" w:color="808080"/>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b/>
                <w:bCs/>
                <w:i/>
                <w:iCs/>
                <w:noProof w:val="0"/>
                <w:color w:val="333333"/>
                <w:sz w:val="18"/>
                <w:szCs w:val="18"/>
                <w:lang w:eastAsia="en-GB"/>
              </w:rPr>
            </w:pPr>
            <w:r w:rsidRPr="007207A2">
              <w:rPr>
                <w:rFonts w:ascii="Calibri" w:eastAsia="Times New Roman" w:hAnsi="Calibri" w:cs="Arial"/>
                <w:b/>
                <w:bCs/>
                <w:i/>
                <w:iCs/>
                <w:noProof w:val="0"/>
                <w:color w:val="333333"/>
                <w:sz w:val="18"/>
                <w:szCs w:val="18"/>
                <w:lang w:eastAsia="en-GB"/>
              </w:rPr>
              <w:t>Total</w:t>
            </w:r>
          </w:p>
        </w:tc>
        <w:tc>
          <w:tcPr>
            <w:tcW w:w="771" w:type="dxa"/>
            <w:tcBorders>
              <w:top w:val="nil"/>
              <w:left w:val="nil"/>
              <w:bottom w:val="nil"/>
              <w:right w:val="nil"/>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i/>
                <w:iCs/>
                <w:noProof w:val="0"/>
                <w:color w:val="808080"/>
                <w:sz w:val="18"/>
                <w:szCs w:val="18"/>
                <w:lang w:eastAsia="en-GB"/>
              </w:rPr>
            </w:pPr>
            <w:r w:rsidRPr="007207A2">
              <w:rPr>
                <w:rFonts w:ascii="Calibri" w:eastAsia="Times New Roman" w:hAnsi="Calibri" w:cs="Arial"/>
                <w:i/>
                <w:iCs/>
                <w:noProof w:val="0"/>
                <w:color w:val="808080"/>
                <w:sz w:val="18"/>
                <w:szCs w:val="18"/>
                <w:lang w:eastAsia="en-GB"/>
              </w:rPr>
              <w:t>Total</w:t>
            </w:r>
          </w:p>
        </w:tc>
        <w:tc>
          <w:tcPr>
            <w:tcW w:w="688" w:type="dxa"/>
            <w:tcBorders>
              <w:top w:val="nil"/>
              <w:left w:val="nil"/>
              <w:bottom w:val="nil"/>
              <w:right w:val="nil"/>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i/>
                <w:iCs/>
                <w:noProof w:val="0"/>
                <w:color w:val="808080"/>
                <w:sz w:val="18"/>
                <w:szCs w:val="18"/>
                <w:lang w:eastAsia="en-GB"/>
              </w:rPr>
            </w:pPr>
          </w:p>
        </w:tc>
      </w:tr>
      <w:tr w:rsidR="00E30077" w:rsidRPr="007207A2" w:rsidTr="00E30077">
        <w:trPr>
          <w:trHeight w:val="186"/>
        </w:trPr>
        <w:tc>
          <w:tcPr>
            <w:tcW w:w="1786" w:type="dxa"/>
            <w:tcBorders>
              <w:top w:val="nil"/>
              <w:left w:val="nil"/>
              <w:bottom w:val="nil"/>
              <w:right w:val="nil"/>
            </w:tcBorders>
            <w:shd w:val="clear" w:color="auto" w:fill="auto"/>
            <w:noWrap/>
            <w:vAlign w:val="bottom"/>
            <w:hideMark/>
          </w:tcPr>
          <w:p w:rsidR="007207A2" w:rsidRPr="007207A2" w:rsidRDefault="007207A2" w:rsidP="007207A2">
            <w:pPr>
              <w:spacing w:after="0" w:line="240" w:lineRule="auto"/>
              <w:jc w:val="center"/>
              <w:rPr>
                <w:rFonts w:ascii="Times New Roman" w:eastAsia="Times New Roman" w:hAnsi="Times New Roman" w:cs="Times New Roman"/>
                <w:noProof w:val="0"/>
                <w:sz w:val="20"/>
                <w:szCs w:val="20"/>
                <w:lang w:eastAsia="en-GB"/>
              </w:rPr>
            </w:pPr>
          </w:p>
        </w:tc>
        <w:tc>
          <w:tcPr>
            <w:tcW w:w="865" w:type="dxa"/>
            <w:tcBorders>
              <w:top w:val="nil"/>
              <w:left w:val="single" w:sz="4" w:space="0" w:color="808080"/>
              <w:bottom w:val="nil"/>
              <w:right w:val="nil"/>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lang w:eastAsia="en-GB"/>
              </w:rPr>
            </w:pPr>
            <w:r w:rsidRPr="007207A2">
              <w:rPr>
                <w:rFonts w:ascii="Calibri" w:eastAsia="Times New Roman" w:hAnsi="Calibri" w:cs="Arial"/>
                <w:b/>
                <w:bCs/>
                <w:noProof w:val="0"/>
                <w:color w:val="333333"/>
                <w:sz w:val="18"/>
                <w:szCs w:val="18"/>
                <w:lang w:eastAsia="en-GB"/>
              </w:rPr>
              <w:t>General</w:t>
            </w:r>
          </w:p>
        </w:tc>
        <w:tc>
          <w:tcPr>
            <w:tcW w:w="1135" w:type="dxa"/>
            <w:tcBorders>
              <w:top w:val="nil"/>
              <w:left w:val="dotted" w:sz="4" w:space="0" w:color="808080"/>
              <w:bottom w:val="nil"/>
              <w:right w:val="single" w:sz="4" w:space="0" w:color="808080"/>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lang w:eastAsia="en-GB"/>
              </w:rPr>
            </w:pPr>
            <w:r w:rsidRPr="007207A2">
              <w:rPr>
                <w:rFonts w:ascii="Calibri" w:eastAsia="Times New Roman" w:hAnsi="Calibri" w:cs="Arial"/>
                <w:b/>
                <w:bCs/>
                <w:noProof w:val="0"/>
                <w:color w:val="333333"/>
                <w:sz w:val="18"/>
                <w:szCs w:val="18"/>
                <w:lang w:eastAsia="en-GB"/>
              </w:rPr>
              <w:t>Designated</w:t>
            </w:r>
          </w:p>
        </w:tc>
        <w:tc>
          <w:tcPr>
            <w:tcW w:w="1038" w:type="dxa"/>
            <w:tcBorders>
              <w:top w:val="nil"/>
              <w:left w:val="nil"/>
              <w:bottom w:val="nil"/>
              <w:right w:val="single" w:sz="4" w:space="0" w:color="808080"/>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b/>
                <w:bCs/>
                <w:i/>
                <w:iCs/>
                <w:noProof w:val="0"/>
                <w:color w:val="333333"/>
                <w:sz w:val="18"/>
                <w:szCs w:val="18"/>
                <w:lang w:eastAsia="en-GB"/>
              </w:rPr>
            </w:pPr>
            <w:r w:rsidRPr="007207A2">
              <w:rPr>
                <w:rFonts w:ascii="Calibri" w:eastAsia="Times New Roman" w:hAnsi="Calibri" w:cs="Arial"/>
                <w:b/>
                <w:bCs/>
                <w:i/>
                <w:iCs/>
                <w:noProof w:val="0"/>
                <w:color w:val="333333"/>
                <w:sz w:val="18"/>
                <w:szCs w:val="18"/>
                <w:lang w:eastAsia="en-GB"/>
              </w:rPr>
              <w:t>Restricted</w:t>
            </w:r>
          </w:p>
        </w:tc>
        <w:tc>
          <w:tcPr>
            <w:tcW w:w="974" w:type="dxa"/>
            <w:tcBorders>
              <w:top w:val="nil"/>
              <w:left w:val="nil"/>
              <w:bottom w:val="nil"/>
              <w:right w:val="single" w:sz="4" w:space="0" w:color="808080"/>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b/>
                <w:bCs/>
                <w:i/>
                <w:iCs/>
                <w:noProof w:val="0"/>
                <w:color w:val="333333"/>
                <w:sz w:val="18"/>
                <w:szCs w:val="18"/>
                <w:lang w:eastAsia="en-GB"/>
              </w:rPr>
            </w:pPr>
            <w:r w:rsidRPr="007207A2">
              <w:rPr>
                <w:rFonts w:ascii="Calibri" w:eastAsia="Times New Roman" w:hAnsi="Calibri" w:cs="Arial"/>
                <w:b/>
                <w:bCs/>
                <w:i/>
                <w:iCs/>
                <w:noProof w:val="0"/>
                <w:color w:val="333333"/>
                <w:sz w:val="18"/>
                <w:szCs w:val="18"/>
                <w:lang w:eastAsia="en-GB"/>
              </w:rPr>
              <w:t>Endowed</w:t>
            </w:r>
          </w:p>
        </w:tc>
        <w:tc>
          <w:tcPr>
            <w:tcW w:w="772" w:type="dxa"/>
            <w:tcBorders>
              <w:top w:val="nil"/>
              <w:left w:val="nil"/>
              <w:bottom w:val="nil"/>
              <w:right w:val="single" w:sz="8" w:space="0" w:color="808080"/>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lang w:eastAsia="en-GB"/>
              </w:rPr>
            </w:pPr>
            <w:r w:rsidRPr="007207A2">
              <w:rPr>
                <w:rFonts w:ascii="Calibri" w:eastAsia="Times New Roman" w:hAnsi="Calibri" w:cs="Arial"/>
                <w:b/>
                <w:bCs/>
                <w:noProof w:val="0"/>
                <w:color w:val="333333"/>
                <w:sz w:val="18"/>
                <w:szCs w:val="18"/>
                <w:lang w:eastAsia="en-GB"/>
              </w:rPr>
              <w:t>All Funds</w:t>
            </w:r>
          </w:p>
        </w:tc>
        <w:tc>
          <w:tcPr>
            <w:tcW w:w="771" w:type="dxa"/>
            <w:tcBorders>
              <w:top w:val="nil"/>
              <w:left w:val="nil"/>
              <w:bottom w:val="nil"/>
              <w:right w:val="nil"/>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i/>
                <w:iCs/>
                <w:noProof w:val="0"/>
                <w:color w:val="808080"/>
                <w:sz w:val="18"/>
                <w:szCs w:val="18"/>
                <w:lang w:eastAsia="en-GB"/>
              </w:rPr>
            </w:pPr>
            <w:r w:rsidRPr="007207A2">
              <w:rPr>
                <w:rFonts w:ascii="Calibri" w:eastAsia="Times New Roman" w:hAnsi="Calibri" w:cs="Arial"/>
                <w:i/>
                <w:iCs/>
                <w:noProof w:val="0"/>
                <w:color w:val="808080"/>
                <w:sz w:val="18"/>
                <w:szCs w:val="18"/>
                <w:lang w:eastAsia="en-GB"/>
              </w:rPr>
              <w:t>All Funds</w:t>
            </w:r>
          </w:p>
        </w:tc>
        <w:tc>
          <w:tcPr>
            <w:tcW w:w="688" w:type="dxa"/>
            <w:tcBorders>
              <w:top w:val="nil"/>
              <w:left w:val="nil"/>
              <w:bottom w:val="nil"/>
              <w:right w:val="nil"/>
            </w:tcBorders>
            <w:shd w:val="clear" w:color="auto" w:fill="auto"/>
            <w:noWrap/>
            <w:vAlign w:val="bottom"/>
            <w:hideMark/>
          </w:tcPr>
          <w:p w:rsidR="007207A2" w:rsidRPr="007207A2" w:rsidRDefault="007207A2" w:rsidP="007207A2">
            <w:pPr>
              <w:spacing w:after="0" w:line="240" w:lineRule="auto"/>
              <w:jc w:val="right"/>
              <w:rPr>
                <w:rFonts w:ascii="Calibri" w:eastAsia="Times New Roman" w:hAnsi="Calibri" w:cs="Arial"/>
                <w:i/>
                <w:iCs/>
                <w:noProof w:val="0"/>
                <w:color w:val="808080"/>
                <w:sz w:val="18"/>
                <w:szCs w:val="18"/>
                <w:lang w:eastAsia="en-GB"/>
              </w:rPr>
            </w:pPr>
          </w:p>
        </w:tc>
      </w:tr>
      <w:tr w:rsidR="00E30077" w:rsidRPr="007207A2" w:rsidTr="00E30077">
        <w:trPr>
          <w:trHeight w:val="186"/>
        </w:trPr>
        <w:tc>
          <w:tcPr>
            <w:tcW w:w="1786" w:type="dxa"/>
            <w:tcBorders>
              <w:top w:val="nil"/>
              <w:left w:val="nil"/>
              <w:bottom w:val="single" w:sz="8" w:space="0" w:color="7B7B7B"/>
              <w:right w:val="nil"/>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b/>
                <w:bCs/>
                <w:noProof w:val="0"/>
                <w:sz w:val="18"/>
                <w:szCs w:val="18"/>
                <w:lang w:eastAsia="en-GB"/>
              </w:rPr>
            </w:pPr>
            <w:r w:rsidRPr="007207A2">
              <w:rPr>
                <w:rFonts w:ascii="Calibri" w:eastAsia="Times New Roman" w:hAnsi="Calibri" w:cs="Arial"/>
                <w:b/>
                <w:bCs/>
                <w:noProof w:val="0"/>
                <w:sz w:val="18"/>
                <w:szCs w:val="18"/>
                <w:lang w:eastAsia="en-GB"/>
              </w:rPr>
              <w:t> </w:t>
            </w:r>
          </w:p>
        </w:tc>
        <w:tc>
          <w:tcPr>
            <w:tcW w:w="865" w:type="dxa"/>
            <w:tcBorders>
              <w:top w:val="nil"/>
              <w:left w:val="single" w:sz="4" w:space="0" w:color="808080"/>
              <w:bottom w:val="single" w:sz="8" w:space="0" w:color="7B7B7B"/>
              <w:right w:val="nil"/>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u w:val="single"/>
                <w:lang w:eastAsia="en-GB"/>
              </w:rPr>
            </w:pPr>
            <w:r w:rsidRPr="007207A2">
              <w:rPr>
                <w:rFonts w:ascii="Calibri" w:eastAsia="Times New Roman" w:hAnsi="Calibri" w:cs="Arial"/>
                <w:b/>
                <w:bCs/>
                <w:noProof w:val="0"/>
                <w:color w:val="333333"/>
                <w:sz w:val="18"/>
                <w:szCs w:val="18"/>
                <w:u w:val="single"/>
                <w:lang w:eastAsia="en-GB"/>
              </w:rPr>
              <w:t>Fund</w:t>
            </w:r>
          </w:p>
        </w:tc>
        <w:tc>
          <w:tcPr>
            <w:tcW w:w="1135" w:type="dxa"/>
            <w:tcBorders>
              <w:top w:val="nil"/>
              <w:left w:val="dotted" w:sz="4" w:space="0" w:color="808080"/>
              <w:bottom w:val="single" w:sz="8" w:space="0" w:color="7B7B7B"/>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u w:val="single"/>
                <w:lang w:eastAsia="en-GB"/>
              </w:rPr>
            </w:pPr>
            <w:r w:rsidRPr="007207A2">
              <w:rPr>
                <w:rFonts w:ascii="Calibri" w:eastAsia="Times New Roman" w:hAnsi="Calibri" w:cs="Arial"/>
                <w:b/>
                <w:bCs/>
                <w:noProof w:val="0"/>
                <w:color w:val="333333"/>
                <w:sz w:val="18"/>
                <w:szCs w:val="18"/>
                <w:u w:val="single"/>
                <w:lang w:eastAsia="en-GB"/>
              </w:rPr>
              <w:t>Funds</w:t>
            </w:r>
          </w:p>
        </w:tc>
        <w:tc>
          <w:tcPr>
            <w:tcW w:w="1038" w:type="dxa"/>
            <w:tcBorders>
              <w:top w:val="nil"/>
              <w:left w:val="nil"/>
              <w:bottom w:val="single" w:sz="8" w:space="0" w:color="7B7B7B"/>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u w:val="single"/>
                <w:lang w:eastAsia="en-GB"/>
              </w:rPr>
            </w:pPr>
            <w:r w:rsidRPr="007207A2">
              <w:rPr>
                <w:rFonts w:ascii="Calibri" w:eastAsia="Times New Roman" w:hAnsi="Calibri" w:cs="Arial"/>
                <w:b/>
                <w:bCs/>
                <w:noProof w:val="0"/>
                <w:color w:val="333333"/>
                <w:sz w:val="18"/>
                <w:szCs w:val="18"/>
                <w:u w:val="single"/>
                <w:lang w:eastAsia="en-GB"/>
              </w:rPr>
              <w:t>Fund/s</w:t>
            </w:r>
          </w:p>
        </w:tc>
        <w:tc>
          <w:tcPr>
            <w:tcW w:w="974" w:type="dxa"/>
            <w:tcBorders>
              <w:top w:val="nil"/>
              <w:left w:val="nil"/>
              <w:bottom w:val="single" w:sz="8" w:space="0" w:color="7B7B7B"/>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u w:val="single"/>
                <w:lang w:eastAsia="en-GB"/>
              </w:rPr>
            </w:pPr>
            <w:r w:rsidRPr="007207A2">
              <w:rPr>
                <w:rFonts w:ascii="Calibri" w:eastAsia="Times New Roman" w:hAnsi="Calibri" w:cs="Arial"/>
                <w:b/>
                <w:bCs/>
                <w:noProof w:val="0"/>
                <w:color w:val="333333"/>
                <w:sz w:val="18"/>
                <w:szCs w:val="18"/>
                <w:u w:val="single"/>
                <w:lang w:eastAsia="en-GB"/>
              </w:rPr>
              <w:t>Fund/s</w:t>
            </w:r>
          </w:p>
        </w:tc>
        <w:tc>
          <w:tcPr>
            <w:tcW w:w="772" w:type="dxa"/>
            <w:tcBorders>
              <w:top w:val="nil"/>
              <w:left w:val="nil"/>
              <w:bottom w:val="single" w:sz="8" w:space="0" w:color="7B7B7B"/>
              <w:right w:val="single" w:sz="8" w:space="0" w:color="808080"/>
            </w:tcBorders>
            <w:shd w:val="clear" w:color="auto" w:fill="auto"/>
            <w:noWrap/>
            <w:vAlign w:val="center"/>
            <w:hideMark/>
          </w:tcPr>
          <w:p w:rsidR="007207A2" w:rsidRPr="007207A2" w:rsidRDefault="007207A2" w:rsidP="00FE27C7">
            <w:pPr>
              <w:spacing w:after="0" w:line="240" w:lineRule="auto"/>
              <w:jc w:val="right"/>
              <w:rPr>
                <w:rFonts w:ascii="Calibri" w:eastAsia="Times New Roman" w:hAnsi="Calibri" w:cs="Arial"/>
                <w:b/>
                <w:bCs/>
                <w:noProof w:val="0"/>
                <w:color w:val="333333"/>
                <w:sz w:val="18"/>
                <w:szCs w:val="18"/>
                <w:u w:val="single"/>
                <w:lang w:eastAsia="en-GB"/>
              </w:rPr>
            </w:pPr>
            <w:r w:rsidRPr="007207A2">
              <w:rPr>
                <w:rFonts w:ascii="Calibri" w:eastAsia="Times New Roman" w:hAnsi="Calibri" w:cs="Arial"/>
                <w:b/>
                <w:bCs/>
                <w:noProof w:val="0"/>
                <w:color w:val="333333"/>
                <w:sz w:val="18"/>
                <w:szCs w:val="18"/>
                <w:u w:val="single"/>
                <w:lang w:eastAsia="en-GB"/>
              </w:rPr>
              <w:t>20</w:t>
            </w:r>
            <w:r w:rsidR="00FE27C7">
              <w:rPr>
                <w:rFonts w:ascii="Calibri" w:eastAsia="Times New Roman" w:hAnsi="Calibri" w:cs="Arial"/>
                <w:b/>
                <w:bCs/>
                <w:noProof w:val="0"/>
                <w:color w:val="333333"/>
                <w:sz w:val="18"/>
                <w:szCs w:val="18"/>
                <w:u w:val="single"/>
                <w:lang w:eastAsia="en-GB"/>
              </w:rPr>
              <w:t>19</w:t>
            </w:r>
          </w:p>
        </w:tc>
        <w:tc>
          <w:tcPr>
            <w:tcW w:w="771" w:type="dxa"/>
            <w:tcBorders>
              <w:top w:val="nil"/>
              <w:left w:val="nil"/>
              <w:bottom w:val="single" w:sz="8" w:space="0" w:color="7B7B7B"/>
              <w:right w:val="nil"/>
            </w:tcBorders>
            <w:shd w:val="clear" w:color="auto" w:fill="auto"/>
            <w:noWrap/>
            <w:vAlign w:val="center"/>
            <w:hideMark/>
          </w:tcPr>
          <w:p w:rsidR="007207A2" w:rsidRPr="007207A2" w:rsidRDefault="007207A2" w:rsidP="00FE27C7">
            <w:pPr>
              <w:spacing w:after="0" w:line="240" w:lineRule="auto"/>
              <w:jc w:val="right"/>
              <w:rPr>
                <w:rFonts w:ascii="Calibri" w:eastAsia="Times New Roman" w:hAnsi="Calibri" w:cs="Arial"/>
                <w:i/>
                <w:iCs/>
                <w:noProof w:val="0"/>
                <w:color w:val="808080"/>
                <w:sz w:val="18"/>
                <w:szCs w:val="18"/>
                <w:u w:val="single"/>
                <w:lang w:eastAsia="en-GB"/>
              </w:rPr>
            </w:pPr>
            <w:r w:rsidRPr="007207A2">
              <w:rPr>
                <w:rFonts w:ascii="Calibri" w:eastAsia="Times New Roman" w:hAnsi="Calibri" w:cs="Arial"/>
                <w:i/>
                <w:iCs/>
                <w:noProof w:val="0"/>
                <w:color w:val="808080"/>
                <w:sz w:val="18"/>
                <w:szCs w:val="18"/>
                <w:u w:val="single"/>
                <w:lang w:eastAsia="en-GB"/>
              </w:rPr>
              <w:t>20</w:t>
            </w:r>
            <w:r w:rsidR="00FE27C7">
              <w:rPr>
                <w:rFonts w:ascii="Calibri" w:eastAsia="Times New Roman" w:hAnsi="Calibri" w:cs="Arial"/>
                <w:i/>
                <w:iCs/>
                <w:noProof w:val="0"/>
                <w:color w:val="808080"/>
                <w:sz w:val="18"/>
                <w:szCs w:val="18"/>
                <w:u w:val="single"/>
                <w:lang w:eastAsia="en-GB"/>
              </w:rPr>
              <w:t>18</w:t>
            </w:r>
          </w:p>
        </w:tc>
        <w:tc>
          <w:tcPr>
            <w:tcW w:w="688"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jc w:val="center"/>
              <w:rPr>
                <w:rFonts w:ascii="Calibri" w:eastAsia="Times New Roman" w:hAnsi="Calibri" w:cs="Arial"/>
                <w:i/>
                <w:iCs/>
                <w:noProof w:val="0"/>
                <w:color w:val="000000"/>
                <w:sz w:val="18"/>
                <w:szCs w:val="18"/>
                <w:lang w:eastAsia="en-GB"/>
              </w:rPr>
            </w:pPr>
            <w:r w:rsidRPr="007207A2">
              <w:rPr>
                <w:rFonts w:ascii="Calibri" w:eastAsia="Times New Roman" w:hAnsi="Calibri" w:cs="Arial"/>
                <w:i/>
                <w:iCs/>
                <w:noProof w:val="0"/>
                <w:color w:val="000000"/>
                <w:sz w:val="18"/>
                <w:szCs w:val="18"/>
                <w:lang w:eastAsia="en-GB"/>
              </w:rPr>
              <w:t>Notes</w:t>
            </w:r>
          </w:p>
        </w:tc>
      </w:tr>
      <w:tr w:rsidR="00E30077" w:rsidRPr="007207A2" w:rsidTr="00E30077">
        <w:trPr>
          <w:trHeight w:val="249"/>
        </w:trPr>
        <w:tc>
          <w:tcPr>
            <w:tcW w:w="1786" w:type="dxa"/>
            <w:tcBorders>
              <w:top w:val="nil"/>
              <w:left w:val="nil"/>
              <w:bottom w:val="nil"/>
              <w:right w:val="nil"/>
            </w:tcBorders>
            <w:shd w:val="clear" w:color="auto" w:fill="auto"/>
            <w:noWrap/>
            <w:vAlign w:val="bottom"/>
            <w:hideMark/>
          </w:tcPr>
          <w:p w:rsidR="007207A2" w:rsidRPr="007207A2" w:rsidRDefault="007207A2" w:rsidP="007207A2">
            <w:pPr>
              <w:spacing w:after="0" w:line="240" w:lineRule="auto"/>
              <w:rPr>
                <w:rFonts w:ascii="Calibri" w:eastAsia="Times New Roman" w:hAnsi="Calibri" w:cs="Arial"/>
                <w:b/>
                <w:bCs/>
                <w:noProof w:val="0"/>
                <w:lang w:eastAsia="en-GB"/>
              </w:rPr>
            </w:pPr>
            <w:r w:rsidRPr="007207A2">
              <w:rPr>
                <w:rFonts w:ascii="Calibri" w:eastAsia="Times New Roman" w:hAnsi="Calibri" w:cs="Arial"/>
                <w:b/>
                <w:bCs/>
                <w:noProof w:val="0"/>
                <w:lang w:eastAsia="en-GB"/>
              </w:rPr>
              <w:t> </w:t>
            </w:r>
          </w:p>
        </w:tc>
        <w:tc>
          <w:tcPr>
            <w:tcW w:w="865" w:type="dxa"/>
            <w:tcBorders>
              <w:top w:val="nil"/>
              <w:left w:val="single" w:sz="4" w:space="0" w:color="808080"/>
              <w:bottom w:val="nil"/>
              <w:right w:val="dotted"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color w:val="333333"/>
                <w:lang w:eastAsia="en-GB"/>
              </w:rPr>
            </w:pPr>
            <w:r w:rsidRPr="007207A2">
              <w:rPr>
                <w:rFonts w:ascii="Calibri" w:eastAsia="Times New Roman" w:hAnsi="Calibri" w:cs="Arial"/>
                <w:noProof w:val="0"/>
                <w:color w:val="333333"/>
                <w:lang w:eastAsia="en-GB"/>
              </w:rPr>
              <w:t>£</w:t>
            </w:r>
          </w:p>
        </w:tc>
        <w:tc>
          <w:tcPr>
            <w:tcW w:w="1135"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color w:val="333333"/>
                <w:lang w:eastAsia="en-GB"/>
              </w:rPr>
            </w:pPr>
            <w:r w:rsidRPr="007207A2">
              <w:rPr>
                <w:rFonts w:ascii="Calibri" w:eastAsia="Times New Roman" w:hAnsi="Calibri" w:cs="Arial"/>
                <w:noProof w:val="0"/>
                <w:color w:val="333333"/>
                <w:lang w:eastAsia="en-GB"/>
              </w:rPr>
              <w:t>£</w:t>
            </w:r>
          </w:p>
        </w:tc>
        <w:tc>
          <w:tcPr>
            <w:tcW w:w="1038"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color w:val="333333"/>
                <w:lang w:eastAsia="en-GB"/>
              </w:rPr>
            </w:pPr>
            <w:r w:rsidRPr="007207A2">
              <w:rPr>
                <w:rFonts w:ascii="Calibri" w:eastAsia="Times New Roman" w:hAnsi="Calibri" w:cs="Arial"/>
                <w:noProof w:val="0"/>
                <w:color w:val="333333"/>
                <w:lang w:eastAsia="en-GB"/>
              </w:rPr>
              <w:t>£</w:t>
            </w:r>
          </w:p>
        </w:tc>
        <w:tc>
          <w:tcPr>
            <w:tcW w:w="974"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color w:val="333333"/>
                <w:lang w:eastAsia="en-GB"/>
              </w:rPr>
            </w:pPr>
            <w:r w:rsidRPr="007207A2">
              <w:rPr>
                <w:rFonts w:ascii="Calibri" w:eastAsia="Times New Roman" w:hAnsi="Calibri" w:cs="Arial"/>
                <w:noProof w:val="0"/>
                <w:color w:val="333333"/>
                <w:lang w:eastAsia="en-GB"/>
              </w:rPr>
              <w:t xml:space="preserve"> £</w:t>
            </w:r>
          </w:p>
        </w:tc>
        <w:tc>
          <w:tcPr>
            <w:tcW w:w="772" w:type="dxa"/>
            <w:tcBorders>
              <w:top w:val="nil"/>
              <w:left w:val="nil"/>
              <w:bottom w:val="nil"/>
              <w:right w:val="single" w:sz="8"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b/>
                <w:bCs/>
                <w:noProof w:val="0"/>
                <w:color w:val="333333"/>
                <w:lang w:eastAsia="en-GB"/>
              </w:rPr>
            </w:pPr>
            <w:r w:rsidRPr="007207A2">
              <w:rPr>
                <w:rFonts w:ascii="Calibri" w:eastAsia="Times New Roman" w:hAnsi="Calibri" w:cs="Arial"/>
                <w:b/>
                <w:bCs/>
                <w:noProof w:val="0"/>
                <w:color w:val="333333"/>
                <w:lang w:eastAsia="en-GB"/>
              </w:rPr>
              <w:t xml:space="preserve"> £</w:t>
            </w:r>
          </w:p>
        </w:tc>
        <w:tc>
          <w:tcPr>
            <w:tcW w:w="771"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i/>
                <w:iCs/>
                <w:noProof w:val="0"/>
                <w:color w:val="808080"/>
                <w:lang w:eastAsia="en-GB"/>
              </w:rPr>
            </w:pPr>
            <w:r w:rsidRPr="007207A2">
              <w:rPr>
                <w:rFonts w:ascii="Calibri" w:eastAsia="Times New Roman" w:hAnsi="Calibri" w:cs="Arial"/>
                <w:i/>
                <w:iCs/>
                <w:noProof w:val="0"/>
                <w:color w:val="808080"/>
                <w:lang w:eastAsia="en-GB"/>
              </w:rPr>
              <w:t xml:space="preserve"> £</w:t>
            </w:r>
          </w:p>
        </w:tc>
        <w:tc>
          <w:tcPr>
            <w:tcW w:w="688"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i/>
                <w:iCs/>
                <w:noProof w:val="0"/>
                <w:color w:val="808080"/>
                <w:lang w:eastAsia="en-GB"/>
              </w:rPr>
            </w:pPr>
          </w:p>
        </w:tc>
      </w:tr>
      <w:tr w:rsidR="00E30077" w:rsidRPr="007207A2" w:rsidTr="00E30077">
        <w:trPr>
          <w:trHeight w:val="186"/>
        </w:trPr>
        <w:tc>
          <w:tcPr>
            <w:tcW w:w="1786"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b/>
                <w:bCs/>
                <w:noProof w:val="0"/>
                <w:color w:val="000000"/>
                <w:sz w:val="18"/>
                <w:szCs w:val="18"/>
                <w:lang w:eastAsia="en-GB"/>
              </w:rPr>
            </w:pPr>
            <w:r w:rsidRPr="007207A2">
              <w:rPr>
                <w:rFonts w:ascii="Calibri" w:eastAsia="Times New Roman" w:hAnsi="Calibri" w:cs="Arial"/>
                <w:b/>
                <w:bCs/>
                <w:noProof w:val="0"/>
                <w:color w:val="000000"/>
                <w:sz w:val="18"/>
                <w:szCs w:val="18"/>
                <w:lang w:eastAsia="en-GB"/>
              </w:rPr>
              <w:t>Income and endowments from:</w:t>
            </w:r>
          </w:p>
        </w:tc>
        <w:tc>
          <w:tcPr>
            <w:tcW w:w="865" w:type="dxa"/>
            <w:tcBorders>
              <w:top w:val="nil"/>
              <w:left w:val="single" w:sz="4" w:space="0" w:color="808080"/>
              <w:bottom w:val="nil"/>
              <w:right w:val="dotted" w:sz="4" w:space="0" w:color="808080"/>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w:t>
            </w:r>
          </w:p>
        </w:tc>
        <w:tc>
          <w:tcPr>
            <w:tcW w:w="1135"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w:t>
            </w:r>
          </w:p>
        </w:tc>
        <w:tc>
          <w:tcPr>
            <w:tcW w:w="1038"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w:t>
            </w:r>
          </w:p>
        </w:tc>
        <w:tc>
          <w:tcPr>
            <w:tcW w:w="974"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w:t>
            </w:r>
          </w:p>
        </w:tc>
        <w:tc>
          <w:tcPr>
            <w:tcW w:w="772" w:type="dxa"/>
            <w:tcBorders>
              <w:top w:val="nil"/>
              <w:left w:val="nil"/>
              <w:bottom w:val="nil"/>
              <w:right w:val="single" w:sz="8" w:space="0" w:color="808080"/>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b/>
                <w:bCs/>
                <w:noProof w:val="0"/>
                <w:color w:val="000000"/>
                <w:sz w:val="18"/>
                <w:szCs w:val="18"/>
                <w:lang w:eastAsia="en-GB"/>
              </w:rPr>
            </w:pPr>
            <w:r w:rsidRPr="007207A2">
              <w:rPr>
                <w:rFonts w:ascii="Calibri" w:eastAsia="Times New Roman" w:hAnsi="Calibri" w:cs="Arial"/>
                <w:b/>
                <w:bCs/>
                <w:noProof w:val="0"/>
                <w:color w:val="000000"/>
                <w:sz w:val="18"/>
                <w:szCs w:val="18"/>
                <w:lang w:eastAsia="en-GB"/>
              </w:rPr>
              <w:t> </w:t>
            </w:r>
          </w:p>
        </w:tc>
        <w:tc>
          <w:tcPr>
            <w:tcW w:w="771"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b/>
                <w:bCs/>
                <w:noProof w:val="0"/>
                <w:color w:val="000000"/>
                <w:sz w:val="18"/>
                <w:szCs w:val="18"/>
                <w:lang w:eastAsia="en-GB"/>
              </w:rPr>
            </w:pPr>
          </w:p>
        </w:tc>
        <w:tc>
          <w:tcPr>
            <w:tcW w:w="688"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rPr>
                <w:rFonts w:ascii="Times New Roman" w:eastAsia="Times New Roman" w:hAnsi="Times New Roman" w:cs="Times New Roman"/>
                <w:noProof w:val="0"/>
                <w:sz w:val="20"/>
                <w:szCs w:val="20"/>
                <w:lang w:eastAsia="en-GB"/>
              </w:rPr>
            </w:pPr>
          </w:p>
        </w:tc>
      </w:tr>
      <w:tr w:rsidR="00E30077" w:rsidRPr="007207A2" w:rsidTr="00E30077">
        <w:trPr>
          <w:trHeight w:val="186"/>
        </w:trPr>
        <w:tc>
          <w:tcPr>
            <w:tcW w:w="1786"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noProof w:val="0"/>
                <w:color w:val="333333"/>
                <w:sz w:val="18"/>
                <w:szCs w:val="18"/>
                <w:lang w:eastAsia="en-GB"/>
              </w:rPr>
            </w:pPr>
            <w:r w:rsidRPr="007207A2">
              <w:rPr>
                <w:rFonts w:ascii="Calibri" w:eastAsia="Times New Roman" w:hAnsi="Calibri" w:cs="Arial"/>
                <w:noProof w:val="0"/>
                <w:color w:val="333333"/>
                <w:sz w:val="18"/>
                <w:szCs w:val="18"/>
                <w:lang w:eastAsia="en-GB"/>
              </w:rPr>
              <w:t>Donations and legacies</w:t>
            </w:r>
          </w:p>
        </w:tc>
        <w:tc>
          <w:tcPr>
            <w:tcW w:w="865" w:type="dxa"/>
            <w:tcBorders>
              <w:top w:val="nil"/>
              <w:left w:val="single" w:sz="4" w:space="0" w:color="808080"/>
              <w:bottom w:val="nil"/>
              <w:right w:val="dotted"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xml:space="preserve">61,565 </w:t>
            </w:r>
          </w:p>
        </w:tc>
        <w:tc>
          <w:tcPr>
            <w:tcW w:w="1135"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xml:space="preserve">  - </w:t>
            </w:r>
          </w:p>
        </w:tc>
        <w:tc>
          <w:tcPr>
            <w:tcW w:w="1038"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xml:space="preserve">5,800 </w:t>
            </w:r>
          </w:p>
        </w:tc>
        <w:tc>
          <w:tcPr>
            <w:tcW w:w="974"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xml:space="preserve">  - </w:t>
            </w:r>
          </w:p>
        </w:tc>
        <w:tc>
          <w:tcPr>
            <w:tcW w:w="772" w:type="dxa"/>
            <w:tcBorders>
              <w:top w:val="nil"/>
              <w:left w:val="nil"/>
              <w:bottom w:val="nil"/>
              <w:right w:val="single" w:sz="8"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lang w:eastAsia="en-GB"/>
              </w:rPr>
            </w:pPr>
            <w:r w:rsidRPr="007207A2">
              <w:rPr>
                <w:rFonts w:ascii="Calibri" w:eastAsia="Times New Roman" w:hAnsi="Calibri" w:cs="Arial"/>
                <w:b/>
                <w:bCs/>
                <w:noProof w:val="0"/>
                <w:color w:val="333333"/>
                <w:sz w:val="18"/>
                <w:szCs w:val="18"/>
                <w:lang w:eastAsia="en-GB"/>
              </w:rPr>
              <w:t xml:space="preserve">67,365 </w:t>
            </w:r>
          </w:p>
        </w:tc>
        <w:tc>
          <w:tcPr>
            <w:tcW w:w="771"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i/>
                <w:iCs/>
                <w:noProof w:val="0"/>
                <w:color w:val="808080"/>
                <w:sz w:val="18"/>
                <w:szCs w:val="18"/>
                <w:lang w:eastAsia="en-GB"/>
              </w:rPr>
            </w:pPr>
            <w:r w:rsidRPr="007207A2">
              <w:rPr>
                <w:rFonts w:ascii="Calibri" w:eastAsia="Times New Roman" w:hAnsi="Calibri" w:cs="Arial"/>
                <w:i/>
                <w:iCs/>
                <w:noProof w:val="0"/>
                <w:color w:val="808080"/>
                <w:sz w:val="18"/>
                <w:szCs w:val="18"/>
                <w:lang w:eastAsia="en-GB"/>
              </w:rPr>
              <w:t xml:space="preserve">63,468 </w:t>
            </w:r>
          </w:p>
        </w:tc>
        <w:tc>
          <w:tcPr>
            <w:tcW w:w="688"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i/>
                <w:iCs/>
                <w:noProof w:val="0"/>
                <w:color w:val="808080"/>
                <w:sz w:val="18"/>
                <w:szCs w:val="18"/>
                <w:lang w:eastAsia="en-GB"/>
              </w:rPr>
            </w:pPr>
          </w:p>
        </w:tc>
      </w:tr>
      <w:tr w:rsidR="00E30077" w:rsidRPr="007207A2" w:rsidTr="00E30077">
        <w:trPr>
          <w:trHeight w:val="186"/>
        </w:trPr>
        <w:tc>
          <w:tcPr>
            <w:tcW w:w="1786"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rPr>
                <w:rFonts w:ascii="Calibri" w:eastAsia="Times New Roman" w:hAnsi="Calibri" w:cs="Arial"/>
                <w:noProof w:val="0"/>
                <w:color w:val="333333"/>
                <w:sz w:val="18"/>
                <w:szCs w:val="18"/>
                <w:lang w:eastAsia="en-GB"/>
              </w:rPr>
            </w:pPr>
            <w:r w:rsidRPr="007207A2">
              <w:rPr>
                <w:rFonts w:ascii="Calibri" w:eastAsia="Times New Roman" w:hAnsi="Calibri" w:cs="Arial"/>
                <w:noProof w:val="0"/>
                <w:color w:val="333333"/>
                <w:sz w:val="18"/>
                <w:szCs w:val="18"/>
                <w:lang w:eastAsia="en-GB"/>
              </w:rPr>
              <w:t>Charitable activities</w:t>
            </w:r>
          </w:p>
        </w:tc>
        <w:tc>
          <w:tcPr>
            <w:tcW w:w="865" w:type="dxa"/>
            <w:tcBorders>
              <w:top w:val="nil"/>
              <w:left w:val="single" w:sz="4" w:space="0" w:color="808080"/>
              <w:bottom w:val="nil"/>
              <w:right w:val="dotted"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xml:space="preserve">700 </w:t>
            </w:r>
          </w:p>
        </w:tc>
        <w:tc>
          <w:tcPr>
            <w:tcW w:w="1135"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xml:space="preserve">  - </w:t>
            </w:r>
          </w:p>
        </w:tc>
        <w:tc>
          <w:tcPr>
            <w:tcW w:w="1038"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xml:space="preserve">  - </w:t>
            </w:r>
          </w:p>
        </w:tc>
        <w:tc>
          <w:tcPr>
            <w:tcW w:w="974" w:type="dxa"/>
            <w:tcBorders>
              <w:top w:val="nil"/>
              <w:left w:val="nil"/>
              <w:bottom w:val="nil"/>
              <w:right w:val="single" w:sz="4"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noProof w:val="0"/>
                <w:sz w:val="18"/>
                <w:szCs w:val="18"/>
                <w:lang w:eastAsia="en-GB"/>
              </w:rPr>
            </w:pPr>
            <w:r w:rsidRPr="007207A2">
              <w:rPr>
                <w:rFonts w:ascii="Calibri" w:eastAsia="Times New Roman" w:hAnsi="Calibri" w:cs="Arial"/>
                <w:noProof w:val="0"/>
                <w:sz w:val="18"/>
                <w:szCs w:val="18"/>
                <w:lang w:eastAsia="en-GB"/>
              </w:rPr>
              <w:t xml:space="preserve">  - </w:t>
            </w:r>
          </w:p>
        </w:tc>
        <w:tc>
          <w:tcPr>
            <w:tcW w:w="772" w:type="dxa"/>
            <w:tcBorders>
              <w:top w:val="nil"/>
              <w:left w:val="nil"/>
              <w:bottom w:val="nil"/>
              <w:right w:val="single" w:sz="8" w:space="0" w:color="808080"/>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b/>
                <w:bCs/>
                <w:noProof w:val="0"/>
                <w:color w:val="333333"/>
                <w:sz w:val="18"/>
                <w:szCs w:val="18"/>
                <w:lang w:eastAsia="en-GB"/>
              </w:rPr>
            </w:pPr>
            <w:r w:rsidRPr="007207A2">
              <w:rPr>
                <w:rFonts w:ascii="Calibri" w:eastAsia="Times New Roman" w:hAnsi="Calibri" w:cs="Arial"/>
                <w:b/>
                <w:bCs/>
                <w:noProof w:val="0"/>
                <w:color w:val="333333"/>
                <w:sz w:val="18"/>
                <w:szCs w:val="18"/>
                <w:lang w:eastAsia="en-GB"/>
              </w:rPr>
              <w:t xml:space="preserve">700 </w:t>
            </w:r>
          </w:p>
        </w:tc>
        <w:tc>
          <w:tcPr>
            <w:tcW w:w="771"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i/>
                <w:iCs/>
                <w:noProof w:val="0"/>
                <w:color w:val="808080"/>
                <w:sz w:val="18"/>
                <w:szCs w:val="18"/>
                <w:lang w:eastAsia="en-GB"/>
              </w:rPr>
            </w:pPr>
            <w:r w:rsidRPr="007207A2">
              <w:rPr>
                <w:rFonts w:ascii="Calibri" w:eastAsia="Times New Roman" w:hAnsi="Calibri" w:cs="Arial"/>
                <w:i/>
                <w:iCs/>
                <w:noProof w:val="0"/>
                <w:color w:val="808080"/>
                <w:sz w:val="18"/>
                <w:szCs w:val="18"/>
                <w:lang w:eastAsia="en-GB"/>
              </w:rPr>
              <w:t xml:space="preserve">  - </w:t>
            </w:r>
          </w:p>
        </w:tc>
        <w:tc>
          <w:tcPr>
            <w:tcW w:w="688" w:type="dxa"/>
            <w:tcBorders>
              <w:top w:val="nil"/>
              <w:left w:val="nil"/>
              <w:bottom w:val="nil"/>
              <w:right w:val="nil"/>
            </w:tcBorders>
            <w:shd w:val="clear" w:color="auto" w:fill="auto"/>
            <w:noWrap/>
            <w:vAlign w:val="center"/>
            <w:hideMark/>
          </w:tcPr>
          <w:p w:rsidR="007207A2" w:rsidRPr="007207A2" w:rsidRDefault="007207A2" w:rsidP="007207A2">
            <w:pPr>
              <w:spacing w:after="0" w:line="240" w:lineRule="auto"/>
              <w:jc w:val="right"/>
              <w:rPr>
                <w:rFonts w:ascii="Calibri" w:eastAsia="Times New Roman" w:hAnsi="Calibri" w:cs="Arial"/>
                <w:i/>
                <w:iCs/>
                <w:noProof w:val="0"/>
                <w:color w:val="808080"/>
                <w:sz w:val="18"/>
                <w:szCs w:val="18"/>
                <w:lang w:eastAsia="en-GB"/>
              </w:rPr>
            </w:pPr>
          </w:p>
        </w:tc>
      </w:tr>
    </w:tbl>
    <w:p w:rsidR="00A65372" w:rsidRDefault="007207A2" w:rsidP="00326120">
      <w:pPr>
        <w:pStyle w:val="ListParagraph"/>
        <w:spacing w:before="100" w:beforeAutospacing="1" w:after="100" w:afterAutospacing="1"/>
        <w:ind w:left="357"/>
        <w:contextualSpacing w:val="0"/>
      </w:pPr>
      <w:r>
        <w:lastRenderedPageBreak/>
        <w:t>When you hover your mouse over the table, the top left corner will reveal a + button</w:t>
      </w:r>
      <w:r w:rsidR="00A65372">
        <w:t xml:space="preserve"> (Try it</w:t>
      </w:r>
      <w:r w:rsidR="00E30077">
        <w:t>,</w:t>
      </w:r>
      <w:r w:rsidR="00A65372">
        <w:t xml:space="preserve"> by hovering over the table extract above)</w:t>
      </w:r>
      <w:r>
        <w:t xml:space="preserve">. </w:t>
      </w:r>
    </w:p>
    <w:p w:rsidR="00326120" w:rsidRDefault="00D43450" w:rsidP="00326120">
      <w:pPr>
        <w:pStyle w:val="ListParagraph"/>
        <w:spacing w:before="100" w:beforeAutospacing="1" w:after="100" w:afterAutospacing="1"/>
        <w:ind w:left="357"/>
        <w:contextualSpacing w:val="0"/>
      </w:pPr>
      <w:r>
        <w:rPr>
          <w:lang w:eastAsia="en-GB"/>
        </w:rPr>
        <w:drawing>
          <wp:anchor distT="0" distB="0" distL="114300" distR="114300" simplePos="0" relativeHeight="251667456" behindDoc="0" locked="0" layoutInCell="1" allowOverlap="1">
            <wp:simplePos x="0" y="0"/>
            <wp:positionH relativeFrom="column">
              <wp:posOffset>4260215</wp:posOffset>
            </wp:positionH>
            <wp:positionV relativeFrom="paragraph">
              <wp:posOffset>7620</wp:posOffset>
            </wp:positionV>
            <wp:extent cx="2157095" cy="1821180"/>
            <wp:effectExtent l="0" t="0" r="0" b="762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267" t="44051" r="56656" b="15362"/>
                    <a:stretch/>
                  </pic:blipFill>
                  <pic:spPr bwMode="auto">
                    <a:xfrm>
                      <a:off x="0" y="0"/>
                      <a:ext cx="2157095" cy="1821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07A2">
        <w:t>Click th</w:t>
      </w:r>
      <w:r w:rsidR="00A65372">
        <w:t>e</w:t>
      </w:r>
      <w:r w:rsidR="007207A2">
        <w:t xml:space="preserve"> </w:t>
      </w:r>
      <w:r w:rsidR="005C3408">
        <w:t xml:space="preserve">+ </w:t>
      </w:r>
      <w:r w:rsidR="007207A2">
        <w:t>button</w:t>
      </w:r>
      <w:r w:rsidR="00A65372">
        <w:t xml:space="preserve"> in the </w:t>
      </w:r>
      <w:r w:rsidR="00A65372" w:rsidRPr="00EA77BB">
        <w:rPr>
          <w:u w:val="single"/>
        </w:rPr>
        <w:t>real</w:t>
      </w:r>
      <w:r w:rsidR="00A65372">
        <w:t xml:space="preserve"> Word document</w:t>
      </w:r>
      <w:r w:rsidR="00D24DED">
        <w:t xml:space="preserve"> (not the extract)</w:t>
      </w:r>
      <w:r w:rsidR="007207A2">
        <w:t xml:space="preserve"> and the whole table will be highlighted. Then Right-click the + button and a menu will be displayed.</w:t>
      </w:r>
      <w:r w:rsidRPr="00D43450">
        <w:rPr>
          <w:lang w:eastAsia="en-GB"/>
        </w:rPr>
        <w:t xml:space="preserve"> </w:t>
      </w:r>
    </w:p>
    <w:p w:rsidR="005C3408" w:rsidRDefault="005C3408" w:rsidP="00326120">
      <w:pPr>
        <w:pStyle w:val="ListParagraph"/>
        <w:spacing w:before="100" w:beforeAutospacing="1" w:after="100" w:afterAutospacing="1"/>
        <w:ind w:left="357"/>
        <w:contextualSpacing w:val="0"/>
      </w:pPr>
      <w:r>
        <w:t>Remembering where you are in the Word document, c</w:t>
      </w:r>
      <w:r w:rsidR="00322D85">
        <w:t>lick the ‘</w:t>
      </w:r>
      <w:r w:rsidR="00287F5E">
        <w:t>Delete Table</w:t>
      </w:r>
      <w:r w:rsidR="00322D85">
        <w:t>’</w:t>
      </w:r>
      <w:r w:rsidR="00287F5E">
        <w:t xml:space="preserve"> option. </w:t>
      </w:r>
    </w:p>
    <w:p w:rsidR="00D43450" w:rsidRDefault="00D43450" w:rsidP="00326120">
      <w:pPr>
        <w:pStyle w:val="ListParagraph"/>
        <w:spacing w:before="100" w:beforeAutospacing="1" w:after="100" w:afterAutospacing="1"/>
        <w:ind w:left="357"/>
        <w:contextualSpacing w:val="0"/>
      </w:pPr>
    </w:p>
    <w:p w:rsidR="00D43450" w:rsidRDefault="00D43450" w:rsidP="00326120">
      <w:pPr>
        <w:pStyle w:val="ListParagraph"/>
        <w:spacing w:before="100" w:beforeAutospacing="1" w:after="100" w:afterAutospacing="1"/>
        <w:ind w:left="357"/>
        <w:contextualSpacing w:val="0"/>
      </w:pPr>
      <w:r>
        <w:rPr>
          <w:lang w:eastAsia="en-GB"/>
        </w:rPr>
        <w:drawing>
          <wp:anchor distT="0" distB="0" distL="114300" distR="114300" simplePos="0" relativeHeight="251662336" behindDoc="0" locked="0" layoutInCell="1" allowOverlap="1">
            <wp:simplePos x="0" y="0"/>
            <wp:positionH relativeFrom="column">
              <wp:posOffset>4309745</wp:posOffset>
            </wp:positionH>
            <wp:positionV relativeFrom="paragraph">
              <wp:posOffset>355600</wp:posOffset>
            </wp:positionV>
            <wp:extent cx="2165350" cy="1878965"/>
            <wp:effectExtent l="0" t="0" r="6350" b="698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9225" r="62789" b="23394"/>
                    <a:stretch/>
                  </pic:blipFill>
                  <pic:spPr bwMode="auto">
                    <a:xfrm>
                      <a:off x="0" y="0"/>
                      <a:ext cx="2165350" cy="187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7F5E" w:rsidRDefault="00287F5E" w:rsidP="00326120">
      <w:pPr>
        <w:pStyle w:val="ListParagraph"/>
        <w:spacing w:before="100" w:beforeAutospacing="1" w:after="100" w:afterAutospacing="1"/>
        <w:ind w:left="357"/>
        <w:contextualSpacing w:val="0"/>
      </w:pPr>
      <w:r>
        <w:t xml:space="preserve">Now you will need to go to Excel </w:t>
      </w:r>
      <w:r w:rsidR="005C3408">
        <w:t>to</w:t>
      </w:r>
      <w:r>
        <w:t xml:space="preserve"> find the table again</w:t>
      </w:r>
      <w:r w:rsidR="005C3408">
        <w:t xml:space="preserve"> as in this picture of the Excel page</w:t>
      </w:r>
      <w:r>
        <w:t>.</w:t>
      </w:r>
    </w:p>
    <w:p w:rsidR="00287F5E" w:rsidRDefault="005C3408" w:rsidP="00326120">
      <w:pPr>
        <w:pStyle w:val="ListParagraph"/>
        <w:spacing w:before="100" w:beforeAutospacing="1" w:after="100" w:afterAutospacing="1"/>
        <w:ind w:left="357"/>
        <w:contextualSpacing w:val="0"/>
      </w:pPr>
      <w:r>
        <w:t>Note that</w:t>
      </w:r>
      <w:r w:rsidR="00057EA1">
        <w:t xml:space="preserve"> heading</w:t>
      </w:r>
      <w:r>
        <w:t>s do no</w:t>
      </w:r>
      <w:r w:rsidR="00287F5E">
        <w:t xml:space="preserve">t </w:t>
      </w:r>
      <w:r w:rsidR="00057EA1">
        <w:t xml:space="preserve">need to be </w:t>
      </w:r>
      <w:r w:rsidR="00287F5E">
        <w:t>copied</w:t>
      </w:r>
      <w:r>
        <w:t xml:space="preserve"> from Excel into Word</w:t>
      </w:r>
      <w:r w:rsidR="00287F5E">
        <w:t>.</w:t>
      </w:r>
    </w:p>
    <w:p w:rsidR="00057EA1" w:rsidRDefault="00057EA1" w:rsidP="00326120">
      <w:pPr>
        <w:pStyle w:val="ListParagraph"/>
        <w:spacing w:before="100" w:beforeAutospacing="1" w:after="100" w:afterAutospacing="1"/>
        <w:ind w:left="357"/>
        <w:contextualSpacing w:val="0"/>
      </w:pPr>
      <w:r>
        <w:t>Position the mouse as in the picture, (Row 2) Left</w:t>
      </w:r>
      <w:r w:rsidR="00287F5E">
        <w:t>-click</w:t>
      </w:r>
      <w:r w:rsidR="001D400E">
        <w:t xml:space="preserve">, drag the mouse </w:t>
      </w:r>
      <w:r>
        <w:t xml:space="preserve">across and down </w:t>
      </w:r>
      <w:r w:rsidR="001D400E">
        <w:t>to highlight the area</w:t>
      </w:r>
      <w:r w:rsidR="005C3408">
        <w:t>, as in the picture</w:t>
      </w:r>
    </w:p>
    <w:p w:rsidR="00057EA1" w:rsidRDefault="00057EA1" w:rsidP="00326120">
      <w:pPr>
        <w:pStyle w:val="ListParagraph"/>
        <w:spacing w:before="100" w:beforeAutospacing="1" w:after="100" w:afterAutospacing="1"/>
        <w:ind w:left="357"/>
        <w:contextualSpacing w:val="0"/>
      </w:pPr>
    </w:p>
    <w:p w:rsidR="00057EA1" w:rsidRDefault="00057EA1" w:rsidP="00326120">
      <w:pPr>
        <w:pStyle w:val="ListParagraph"/>
        <w:spacing w:before="100" w:beforeAutospacing="1" w:after="100" w:afterAutospacing="1"/>
        <w:ind w:left="357"/>
        <w:contextualSpacing w:val="0"/>
      </w:pPr>
    </w:p>
    <w:p w:rsidR="00057EA1" w:rsidRDefault="00D43450" w:rsidP="00326120">
      <w:pPr>
        <w:pStyle w:val="ListParagraph"/>
        <w:spacing w:before="100" w:beforeAutospacing="1" w:after="100" w:afterAutospacing="1"/>
        <w:ind w:left="357"/>
        <w:contextualSpacing w:val="0"/>
      </w:pPr>
      <w:r>
        <w:rPr>
          <w:lang w:eastAsia="en-GB"/>
        </w:rPr>
        <w:drawing>
          <wp:anchor distT="0" distB="0" distL="114300" distR="114300" simplePos="0" relativeHeight="251665408" behindDoc="0" locked="0" layoutInCell="1" allowOverlap="1">
            <wp:simplePos x="0" y="0"/>
            <wp:positionH relativeFrom="column">
              <wp:posOffset>4573905</wp:posOffset>
            </wp:positionH>
            <wp:positionV relativeFrom="paragraph">
              <wp:posOffset>4445</wp:posOffset>
            </wp:positionV>
            <wp:extent cx="2026285" cy="2114550"/>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776" t="35422" r="59620" b="13402"/>
                    <a:stretch/>
                  </pic:blipFill>
                  <pic:spPr bwMode="auto">
                    <a:xfrm>
                      <a:off x="0" y="0"/>
                      <a:ext cx="2026285" cy="211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7F5E" w:rsidRDefault="00057EA1" w:rsidP="00326120">
      <w:pPr>
        <w:pStyle w:val="ListParagraph"/>
        <w:spacing w:before="100" w:beforeAutospacing="1" w:after="100" w:afterAutospacing="1"/>
        <w:ind w:left="357"/>
        <w:contextualSpacing w:val="0"/>
      </w:pPr>
      <w:r>
        <w:t>Release the left-click, then Right-click</w:t>
      </w:r>
      <w:r w:rsidR="005C3408">
        <w:t xml:space="preserve"> over the highlighted area</w:t>
      </w:r>
      <w:r>
        <w:t xml:space="preserve"> </w:t>
      </w:r>
      <w:r w:rsidR="00287F5E">
        <w:t>and choose COPY</w:t>
      </w:r>
      <w:r w:rsidR="005C3408">
        <w:t>, as in the picture</w:t>
      </w:r>
    </w:p>
    <w:p w:rsidR="001D400E" w:rsidRDefault="001D400E" w:rsidP="00326120">
      <w:pPr>
        <w:pStyle w:val="ListParagraph"/>
        <w:spacing w:before="100" w:beforeAutospacing="1" w:after="100" w:afterAutospacing="1"/>
        <w:ind w:left="357"/>
        <w:contextualSpacing w:val="0"/>
      </w:pPr>
    </w:p>
    <w:p w:rsidR="001D400E" w:rsidRDefault="001D400E" w:rsidP="00326120">
      <w:pPr>
        <w:pStyle w:val="ListParagraph"/>
        <w:spacing w:before="100" w:beforeAutospacing="1" w:after="100" w:afterAutospacing="1"/>
        <w:ind w:left="357"/>
        <w:contextualSpacing w:val="0"/>
      </w:pPr>
    </w:p>
    <w:p w:rsidR="00057EA1" w:rsidRDefault="00057EA1" w:rsidP="005C3408">
      <w:pPr>
        <w:pStyle w:val="ListParagraph"/>
        <w:spacing w:before="100" w:beforeAutospacing="1" w:after="100" w:afterAutospacing="1"/>
        <w:ind w:left="357"/>
        <w:contextualSpacing w:val="0"/>
      </w:pPr>
    </w:p>
    <w:p w:rsidR="005C3408" w:rsidRDefault="00D43450" w:rsidP="00326120">
      <w:pPr>
        <w:pStyle w:val="ListParagraph"/>
        <w:spacing w:before="100" w:beforeAutospacing="1" w:after="100" w:afterAutospacing="1"/>
        <w:ind w:left="357"/>
        <w:contextualSpacing w:val="0"/>
      </w:pPr>
      <w:r>
        <w:rPr>
          <w:lang w:eastAsia="en-GB"/>
        </w:rPr>
        <w:drawing>
          <wp:anchor distT="0" distB="0" distL="114300" distR="114300" simplePos="0" relativeHeight="251664384" behindDoc="0" locked="0" layoutInCell="1" allowOverlap="1">
            <wp:simplePos x="0" y="0"/>
            <wp:positionH relativeFrom="column">
              <wp:posOffset>4947725</wp:posOffset>
            </wp:positionH>
            <wp:positionV relativeFrom="paragraph">
              <wp:posOffset>189569</wp:posOffset>
            </wp:positionV>
            <wp:extent cx="1334770" cy="1763395"/>
            <wp:effectExtent l="0" t="0" r="0" b="825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703" t="60248" r="62007" b="8543"/>
                    <a:stretch/>
                  </pic:blipFill>
                  <pic:spPr bwMode="auto">
                    <a:xfrm>
                      <a:off x="0" y="0"/>
                      <a:ext cx="1334770" cy="176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408">
        <w:t>Go back to Word.</w:t>
      </w:r>
    </w:p>
    <w:p w:rsidR="00D24DED" w:rsidRDefault="00D24DED" w:rsidP="00326120">
      <w:pPr>
        <w:pStyle w:val="ListParagraph"/>
        <w:spacing w:before="100" w:beforeAutospacing="1" w:after="100" w:afterAutospacing="1"/>
        <w:ind w:left="357"/>
        <w:contextualSpacing w:val="0"/>
      </w:pPr>
    </w:p>
    <w:p w:rsidR="00287F5E" w:rsidRDefault="00287F5E" w:rsidP="00326120">
      <w:pPr>
        <w:pStyle w:val="ListParagraph"/>
        <w:spacing w:before="100" w:beforeAutospacing="1" w:after="100" w:afterAutospacing="1"/>
        <w:ind w:left="357"/>
        <w:contextualSpacing w:val="0"/>
      </w:pPr>
      <w:r>
        <w:t xml:space="preserve">Position the </w:t>
      </w:r>
      <w:r w:rsidR="00D43450">
        <w:t>mouse</w:t>
      </w:r>
      <w:r>
        <w:t xml:space="preserve"> below the heading in Word</w:t>
      </w:r>
      <w:r w:rsidR="00D24DED">
        <w:t>,</w:t>
      </w:r>
      <w:r>
        <w:t xml:space="preserve"> </w:t>
      </w:r>
      <w:r w:rsidR="001D400E">
        <w:t>from where you deleted the old table</w:t>
      </w:r>
      <w:r w:rsidR="00D24DED">
        <w:t>,</w:t>
      </w:r>
      <w:r w:rsidR="001D400E">
        <w:t xml:space="preserve"> and then choose a special Paste Option called ‘Link and keep source formatting’ (the third </w:t>
      </w:r>
      <w:r w:rsidR="005C3408">
        <w:t xml:space="preserve">Paste Option </w:t>
      </w:r>
      <w:r w:rsidR="001D400E">
        <w:t>from Left in the picture)</w:t>
      </w:r>
    </w:p>
    <w:p w:rsidR="00057EA1" w:rsidRDefault="00057EA1" w:rsidP="005C3408">
      <w:pPr>
        <w:spacing w:before="100" w:beforeAutospacing="1" w:after="100" w:afterAutospacing="1"/>
        <w:ind w:firstLine="357"/>
      </w:pPr>
      <w:r>
        <w:t>The new linked table will appear in Word.</w:t>
      </w:r>
    </w:p>
    <w:p w:rsidR="00D24DED" w:rsidRDefault="00D24DED" w:rsidP="00326120">
      <w:pPr>
        <w:pStyle w:val="ListParagraph"/>
        <w:spacing w:before="100" w:beforeAutospacing="1" w:after="100" w:afterAutospacing="1"/>
        <w:ind w:left="357"/>
        <w:contextualSpacing w:val="0"/>
      </w:pPr>
    </w:p>
    <w:p w:rsidR="00322D85" w:rsidRDefault="00057EA1" w:rsidP="00326120">
      <w:pPr>
        <w:pStyle w:val="ListParagraph"/>
        <w:spacing w:before="100" w:beforeAutospacing="1" w:after="100" w:afterAutospacing="1"/>
        <w:ind w:left="357"/>
        <w:contextualSpacing w:val="0"/>
      </w:pPr>
      <w:r>
        <w:lastRenderedPageBreak/>
        <w:t xml:space="preserve">Save the Word file </w:t>
      </w:r>
      <w:r w:rsidRPr="00326120">
        <w:t>‘XX PCC Annual Reports 2017.docx’</w:t>
      </w:r>
      <w:r>
        <w:t xml:space="preserve"> (ignoring</w:t>
      </w:r>
      <w:r w:rsidRPr="00326120">
        <w:t xml:space="preserve"> the quote marks ‘</w:t>
      </w:r>
      <w:r>
        <w:t xml:space="preserve"> ’</w:t>
      </w:r>
      <w:r w:rsidRPr="00326120">
        <w:t>)</w:t>
      </w:r>
      <w:r>
        <w:t xml:space="preserve"> then Save the Excel file by clicking the Save buttons. </w:t>
      </w:r>
      <w:r w:rsidR="00EA77BB">
        <w:t>Word should be</w:t>
      </w:r>
      <w:r w:rsidR="00322D85">
        <w:t xml:space="preserve"> intellige</w:t>
      </w:r>
      <w:r w:rsidR="00376424">
        <w:t>nt enough to work out that the E</w:t>
      </w:r>
      <w:r w:rsidR="00322D85">
        <w:t>xcel files linked to Word have moved to the new place and will update itself automatically.</w:t>
      </w:r>
    </w:p>
    <w:p w:rsidR="00EA77BB" w:rsidRDefault="00057EA1" w:rsidP="00EA77BB">
      <w:pPr>
        <w:ind w:left="357"/>
      </w:pPr>
      <w:r>
        <w:t xml:space="preserve">Once this has been done for </w:t>
      </w:r>
      <w:r w:rsidRPr="005C3408">
        <w:rPr>
          <w:u w:val="single"/>
        </w:rPr>
        <w:t>all the tables</w:t>
      </w:r>
      <w:r>
        <w:t xml:space="preserve"> in Word y</w:t>
      </w:r>
      <w:r w:rsidR="00EA77BB">
        <w:t>ou will be ready to use the updated file.</w:t>
      </w:r>
    </w:p>
    <w:p w:rsidR="00E30077" w:rsidRDefault="00E30077" w:rsidP="00266915">
      <w:pPr>
        <w:pStyle w:val="ListParagraph"/>
        <w:numPr>
          <w:ilvl w:val="0"/>
          <w:numId w:val="1"/>
        </w:numPr>
        <w:spacing w:before="100" w:beforeAutospacing="1" w:after="100" w:afterAutospacing="1"/>
        <w:ind w:left="357" w:hanging="357"/>
        <w:contextualSpacing w:val="0"/>
        <w:rPr>
          <w:b/>
        </w:rPr>
      </w:pPr>
      <w:r>
        <w:rPr>
          <w:b/>
        </w:rPr>
        <w:t xml:space="preserve">TO PROCEED </w:t>
      </w:r>
    </w:p>
    <w:p w:rsidR="004C77A6" w:rsidRPr="004C77A6" w:rsidRDefault="004C77A6" w:rsidP="00E30077">
      <w:pPr>
        <w:pStyle w:val="ListParagraph"/>
        <w:spacing w:before="100" w:beforeAutospacing="1" w:after="100" w:afterAutospacing="1"/>
        <w:ind w:left="357"/>
        <w:contextualSpacing w:val="0"/>
        <w:rPr>
          <w:b/>
        </w:rPr>
      </w:pPr>
      <w:r w:rsidRPr="004C77A6">
        <w:rPr>
          <w:b/>
        </w:rPr>
        <w:t>Try to stick to what’s in the template if at all possible.</w:t>
      </w:r>
    </w:p>
    <w:p w:rsidR="004C77A6" w:rsidRDefault="004C77A6" w:rsidP="00266915">
      <w:pPr>
        <w:pStyle w:val="ListParagraph"/>
        <w:spacing w:before="100" w:beforeAutospacing="1" w:after="100" w:afterAutospacing="1"/>
        <w:ind w:left="357"/>
        <w:contextualSpacing w:val="0"/>
      </w:pPr>
      <w:r>
        <w:t>We have played with various settings to try to make it work for you with the minimum of hassle. If you try to change the formatting you are on your own!</w:t>
      </w:r>
    </w:p>
    <w:p w:rsidR="004C77A6" w:rsidRPr="004C77A6" w:rsidRDefault="004C77A6" w:rsidP="00266915">
      <w:pPr>
        <w:pStyle w:val="ListParagraph"/>
        <w:numPr>
          <w:ilvl w:val="0"/>
          <w:numId w:val="1"/>
        </w:numPr>
        <w:spacing w:before="100" w:beforeAutospacing="1" w:after="100" w:afterAutospacing="1"/>
        <w:ind w:left="357" w:hanging="357"/>
        <w:contextualSpacing w:val="0"/>
        <w:rPr>
          <w:b/>
        </w:rPr>
      </w:pPr>
      <w:r w:rsidRPr="004C77A6">
        <w:rPr>
          <w:b/>
        </w:rPr>
        <w:t>You CAN change:</w:t>
      </w:r>
    </w:p>
    <w:p w:rsidR="004C77A6" w:rsidRDefault="004C77A6" w:rsidP="00266915">
      <w:pPr>
        <w:pStyle w:val="ListParagraph"/>
        <w:numPr>
          <w:ilvl w:val="0"/>
          <w:numId w:val="3"/>
        </w:numPr>
        <w:spacing w:before="100" w:beforeAutospacing="1" w:after="100" w:afterAutospacing="1"/>
        <w:contextualSpacing w:val="0"/>
      </w:pPr>
      <w:r>
        <w:t>Colours</w:t>
      </w:r>
    </w:p>
    <w:p w:rsidR="004C77A6" w:rsidRDefault="004C77A6" w:rsidP="00266915">
      <w:pPr>
        <w:pStyle w:val="ListParagraph"/>
        <w:numPr>
          <w:ilvl w:val="0"/>
          <w:numId w:val="3"/>
        </w:numPr>
        <w:spacing w:before="100" w:beforeAutospacing="1" w:after="100" w:afterAutospacing="1"/>
        <w:contextualSpacing w:val="0"/>
      </w:pPr>
      <w:r>
        <w:t>Actual text</w:t>
      </w:r>
      <w:r w:rsidR="00E30077">
        <w:t xml:space="preserve"> in Word or Excel (see below)</w:t>
      </w:r>
    </w:p>
    <w:p w:rsidR="004C77A6" w:rsidRDefault="005C3408" w:rsidP="00266915">
      <w:pPr>
        <w:pStyle w:val="ListParagraph"/>
        <w:numPr>
          <w:ilvl w:val="0"/>
          <w:numId w:val="3"/>
        </w:numPr>
        <w:spacing w:before="100" w:beforeAutospacing="1" w:after="100" w:afterAutospacing="1"/>
        <w:contextualSpacing w:val="0"/>
      </w:pPr>
      <w:r>
        <w:t>Value</w:t>
      </w:r>
      <w:r w:rsidR="004C77A6">
        <w:t>s</w:t>
      </w:r>
      <w:r>
        <w:t xml:space="preserve"> in E</w:t>
      </w:r>
      <w:r w:rsidR="00E30077">
        <w:t>xcel</w:t>
      </w:r>
      <w:r w:rsidR="004C77A6">
        <w:t xml:space="preserve"> (keep to rounded ££’s though).</w:t>
      </w:r>
    </w:p>
    <w:p w:rsidR="004C77A6" w:rsidRPr="00706725" w:rsidRDefault="004C77A6" w:rsidP="00266915">
      <w:pPr>
        <w:pStyle w:val="ListParagraph"/>
        <w:numPr>
          <w:ilvl w:val="0"/>
          <w:numId w:val="1"/>
        </w:numPr>
        <w:spacing w:before="100" w:beforeAutospacing="1" w:after="100" w:afterAutospacing="1"/>
        <w:contextualSpacing w:val="0"/>
      </w:pPr>
      <w:r w:rsidRPr="00706725">
        <w:rPr>
          <w:b/>
        </w:rPr>
        <w:t>To alter the TEXT</w:t>
      </w:r>
      <w:r w:rsidR="00706725">
        <w:rPr>
          <w:b/>
        </w:rPr>
        <w:t xml:space="preserve"> and the </w:t>
      </w:r>
      <w:r w:rsidR="005C3408">
        <w:rPr>
          <w:b/>
        </w:rPr>
        <w:t>values</w:t>
      </w:r>
      <w:r w:rsidR="00706725">
        <w:rPr>
          <w:b/>
        </w:rPr>
        <w:t xml:space="preserve"> (££’s) </w:t>
      </w:r>
    </w:p>
    <w:p w:rsidR="00706725" w:rsidRDefault="00706725" w:rsidP="00266915">
      <w:pPr>
        <w:pStyle w:val="ListParagraph"/>
        <w:numPr>
          <w:ilvl w:val="0"/>
          <w:numId w:val="2"/>
        </w:numPr>
        <w:spacing w:before="100" w:beforeAutospacing="1" w:after="100" w:afterAutospacing="1"/>
        <w:contextualSpacing w:val="0"/>
      </w:pPr>
      <w:r w:rsidRPr="00706725">
        <w:t xml:space="preserve">In the main body of the </w:t>
      </w:r>
      <w:r w:rsidR="00E30077">
        <w:t xml:space="preserve">Word </w:t>
      </w:r>
      <w:r w:rsidRPr="00706725">
        <w:t>report</w:t>
      </w:r>
      <w:r>
        <w:t xml:space="preserve"> you can over-write any of the paragraphs, delete paragraphs and generally write your version of what you achieved for public benefit.</w:t>
      </w:r>
    </w:p>
    <w:p w:rsidR="00706725" w:rsidRDefault="00706725" w:rsidP="00266915">
      <w:pPr>
        <w:pStyle w:val="ListParagraph"/>
        <w:numPr>
          <w:ilvl w:val="0"/>
          <w:numId w:val="2"/>
        </w:numPr>
        <w:spacing w:before="100" w:beforeAutospacing="1" w:after="100" w:afterAutospacing="1"/>
        <w:contextualSpacing w:val="0"/>
      </w:pPr>
      <w:r>
        <w:t>Leave the Quote boxes – you can use them to over-write you</w:t>
      </w:r>
      <w:r w:rsidR="00266915">
        <w:t>r</w:t>
      </w:r>
      <w:r>
        <w:t xml:space="preserve"> own quotes and you can move the quotes to wherever they ought to appear – just hover your mouse over the top of the box until an outline appears, click it, hold it and move it up or down, side to side.</w:t>
      </w:r>
      <w:r w:rsidR="00266915">
        <w:t xml:space="preserve"> The text will flow around the quote box.</w:t>
      </w:r>
    </w:p>
    <w:p w:rsidR="00706725" w:rsidRDefault="00706725" w:rsidP="00266915">
      <w:pPr>
        <w:pStyle w:val="ListParagraph"/>
        <w:numPr>
          <w:ilvl w:val="0"/>
          <w:numId w:val="2"/>
        </w:numPr>
        <w:spacing w:before="100" w:beforeAutospacing="1" w:after="100" w:afterAutospacing="1"/>
        <w:contextualSpacing w:val="0"/>
      </w:pPr>
      <w:r>
        <w:t xml:space="preserve">In the </w:t>
      </w:r>
      <w:r w:rsidR="00E30077">
        <w:t>A</w:t>
      </w:r>
      <w:r>
        <w:t>ccounts section</w:t>
      </w:r>
      <w:r w:rsidR="00E30077">
        <w:t xml:space="preserve"> of the report</w:t>
      </w:r>
      <w:r>
        <w:t>, change the Excel spreadsheet text and the Word document should update automatically</w:t>
      </w:r>
      <w:r w:rsidR="00376424">
        <w:t>. Always try to over-write the Excel text, rather than inserting new rows.</w:t>
      </w:r>
    </w:p>
    <w:p w:rsidR="00E30077" w:rsidRDefault="00E30077" w:rsidP="00266915">
      <w:pPr>
        <w:pStyle w:val="ListParagraph"/>
        <w:numPr>
          <w:ilvl w:val="0"/>
          <w:numId w:val="2"/>
        </w:numPr>
        <w:spacing w:before="100" w:beforeAutospacing="1" w:after="100" w:afterAutospacing="1"/>
        <w:contextualSpacing w:val="0"/>
      </w:pPr>
      <w:r>
        <w:t>If you choose not to use Excel to update the text or numbers in Word, you are on your own!</w:t>
      </w:r>
    </w:p>
    <w:p w:rsidR="00706725" w:rsidRDefault="00E30077" w:rsidP="00266915">
      <w:pPr>
        <w:pStyle w:val="ListParagraph"/>
        <w:numPr>
          <w:ilvl w:val="0"/>
          <w:numId w:val="2"/>
        </w:numPr>
        <w:spacing w:before="100" w:beforeAutospacing="1" w:after="100" w:afterAutospacing="1"/>
        <w:contextualSpacing w:val="0"/>
      </w:pPr>
      <w:r>
        <w:t xml:space="preserve">DON’T alter the column widths in Excel it will affect how the </w:t>
      </w:r>
      <w:r w:rsidR="00EE6778">
        <w:t>accounts appear in Word.</w:t>
      </w:r>
    </w:p>
    <w:p w:rsidR="00706725" w:rsidRDefault="00706725" w:rsidP="00266915">
      <w:pPr>
        <w:pStyle w:val="ListParagraph"/>
        <w:numPr>
          <w:ilvl w:val="0"/>
          <w:numId w:val="2"/>
        </w:numPr>
        <w:spacing w:before="100" w:beforeAutospacing="1" w:after="100" w:afterAutospacing="1"/>
        <w:contextualSpacing w:val="0"/>
      </w:pPr>
      <w:r>
        <w:t xml:space="preserve">DON’T </w:t>
      </w:r>
      <w:r w:rsidRPr="00EE6778">
        <w:rPr>
          <w:u w:val="single"/>
        </w:rPr>
        <w:t>cut</w:t>
      </w:r>
      <w:r>
        <w:t xml:space="preserve"> and paste</w:t>
      </w:r>
      <w:r w:rsidR="00376424">
        <w:t>;</w:t>
      </w:r>
      <w:r>
        <w:t xml:space="preserve"> </w:t>
      </w:r>
      <w:r w:rsidR="00376424">
        <w:t xml:space="preserve"> </w:t>
      </w:r>
      <w:r>
        <w:t>the formatting will be lost (You were warned!).</w:t>
      </w:r>
    </w:p>
    <w:p w:rsidR="00706725" w:rsidRDefault="00706725" w:rsidP="00266915">
      <w:pPr>
        <w:pStyle w:val="ListParagraph"/>
        <w:numPr>
          <w:ilvl w:val="0"/>
          <w:numId w:val="2"/>
        </w:numPr>
        <w:spacing w:before="100" w:beforeAutospacing="1" w:after="100" w:afterAutospacing="1"/>
        <w:contextualSpacing w:val="0"/>
      </w:pPr>
      <w:r>
        <w:t xml:space="preserve">DO </w:t>
      </w:r>
      <w:r w:rsidRPr="00EE6778">
        <w:rPr>
          <w:u w:val="single"/>
        </w:rPr>
        <w:t>copy</w:t>
      </w:r>
      <w:r>
        <w:t xml:space="preserve"> and paste numbers using the ‘Paste numbers only’ formatting function (‘Paste 123’ in our version of the software). The existing formatting will absorb the new numbers and give them the right format.</w:t>
      </w:r>
    </w:p>
    <w:p w:rsidR="00706725" w:rsidRPr="00706725" w:rsidRDefault="00266915" w:rsidP="00266915">
      <w:pPr>
        <w:pStyle w:val="ListParagraph"/>
        <w:numPr>
          <w:ilvl w:val="0"/>
          <w:numId w:val="2"/>
        </w:numPr>
        <w:spacing w:before="100" w:beforeAutospacing="1" w:after="100" w:afterAutospacing="1"/>
        <w:contextualSpacing w:val="0"/>
      </w:pPr>
      <w:r>
        <w:t>Keep the descriptive words and phrases</w:t>
      </w:r>
      <w:r w:rsidR="00EE6778">
        <w:t xml:space="preserve"> as short as possible in E</w:t>
      </w:r>
      <w:r>
        <w:t>xcel. Try to use our words if at all possible. Our testing has revealed that they ‘fit’ into the Word document</w:t>
      </w:r>
      <w:r w:rsidR="00EE6778">
        <w:t xml:space="preserve"> without spoiling the formatting</w:t>
      </w:r>
      <w:r>
        <w:t>.</w:t>
      </w:r>
    </w:p>
    <w:p w:rsidR="004C77A6" w:rsidRDefault="00EE6778" w:rsidP="00266915">
      <w:pPr>
        <w:pStyle w:val="ListParagraph"/>
        <w:numPr>
          <w:ilvl w:val="0"/>
          <w:numId w:val="1"/>
        </w:numPr>
        <w:spacing w:before="100" w:beforeAutospacing="1" w:after="100" w:afterAutospacing="1"/>
        <w:contextualSpacing w:val="0"/>
        <w:rPr>
          <w:b/>
        </w:rPr>
      </w:pPr>
      <w:r>
        <w:rPr>
          <w:b/>
        </w:rPr>
        <w:t>In Excel, t</w:t>
      </w:r>
      <w:r w:rsidR="004C77A6" w:rsidRPr="004C77A6">
        <w:rPr>
          <w:b/>
        </w:rPr>
        <w:t>he Endowed column CAN be deleted</w:t>
      </w:r>
      <w:r>
        <w:rPr>
          <w:b/>
        </w:rPr>
        <w:t>, but you will need to re-Link Excel with Word</w:t>
      </w:r>
      <w:r w:rsidR="004C77A6" w:rsidRPr="004C77A6">
        <w:rPr>
          <w:b/>
        </w:rPr>
        <w:t>.</w:t>
      </w:r>
    </w:p>
    <w:p w:rsidR="00C46FC7" w:rsidRDefault="00C46FC7" w:rsidP="00C46FC7">
      <w:pPr>
        <w:pStyle w:val="ListParagraph"/>
        <w:spacing w:before="100" w:beforeAutospacing="1" w:after="100" w:afterAutospacing="1"/>
        <w:ind w:left="360"/>
        <w:contextualSpacing w:val="0"/>
      </w:pPr>
      <w:r>
        <w:t>The Endowed column</w:t>
      </w:r>
      <w:r w:rsidR="004C77A6">
        <w:t xml:space="preserve"> is only needed if you have sold endowed investments and used the money as if it is income.</w:t>
      </w:r>
      <w:r w:rsidR="005C3408">
        <w:t xml:space="preserve"> </w:t>
      </w:r>
      <w:r>
        <w:t xml:space="preserve">You may wish to remove it from the formatting (but be aware there’s some extra work involved in making Word recognise the new format). </w:t>
      </w:r>
      <w:r w:rsidR="005C3408">
        <w:t xml:space="preserve">Re-do the table linking as described in </w:t>
      </w:r>
      <w:r w:rsidR="00D43450">
        <w:t xml:space="preserve">section 3 above. </w:t>
      </w:r>
    </w:p>
    <w:p w:rsidR="004C77A6" w:rsidRDefault="00D43450" w:rsidP="00266915">
      <w:pPr>
        <w:pStyle w:val="ListParagraph"/>
        <w:numPr>
          <w:ilvl w:val="0"/>
          <w:numId w:val="1"/>
        </w:numPr>
        <w:spacing w:before="100" w:beforeAutospacing="1" w:after="100" w:afterAutospacing="1"/>
        <w:contextualSpacing w:val="0"/>
        <w:rPr>
          <w:b/>
        </w:rPr>
      </w:pPr>
      <w:r>
        <w:rPr>
          <w:lang w:eastAsia="en-GB"/>
        </w:rPr>
        <w:lastRenderedPageBreak/>
        <w:drawing>
          <wp:anchor distT="0" distB="0" distL="114300" distR="114300" simplePos="0" relativeHeight="251666432" behindDoc="0" locked="0" layoutInCell="1" allowOverlap="1">
            <wp:simplePos x="0" y="0"/>
            <wp:positionH relativeFrom="column">
              <wp:posOffset>3376813</wp:posOffset>
            </wp:positionH>
            <wp:positionV relativeFrom="paragraph">
              <wp:posOffset>316</wp:posOffset>
            </wp:positionV>
            <wp:extent cx="2552400" cy="2322000"/>
            <wp:effectExtent l="0" t="0" r="635" b="254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650" t="30578" r="51969" b="21870"/>
                    <a:stretch/>
                  </pic:blipFill>
                  <pic:spPr bwMode="auto">
                    <a:xfrm>
                      <a:off x="0" y="0"/>
                      <a:ext cx="2552400" cy="232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778" w:rsidRPr="00EE6778">
        <w:rPr>
          <w:b/>
        </w:rPr>
        <w:t>TO re-Link</w:t>
      </w:r>
      <w:r w:rsidR="00EE6778">
        <w:rPr>
          <w:b/>
        </w:rPr>
        <w:t xml:space="preserve"> Excel with Word</w:t>
      </w:r>
    </w:p>
    <w:p w:rsidR="00D43450" w:rsidRDefault="00C46FC7" w:rsidP="00EE6778">
      <w:pPr>
        <w:pStyle w:val="ListParagraph"/>
        <w:spacing w:before="100" w:beforeAutospacing="1" w:after="100" w:afterAutospacing="1"/>
        <w:ind w:left="360"/>
        <w:contextualSpacing w:val="0"/>
      </w:pPr>
      <w:r w:rsidRPr="00C46FC7">
        <w:t xml:space="preserve">In some circumstances you may find that a </w:t>
      </w:r>
      <w:r>
        <w:t>‘</w:t>
      </w:r>
      <w:r w:rsidRPr="00C46FC7">
        <w:t>table</w:t>
      </w:r>
      <w:r>
        <w:t>’</w:t>
      </w:r>
      <w:r w:rsidRPr="00C46FC7">
        <w:t xml:space="preserve"> in Word needs to be re-linked to Excel</w:t>
      </w:r>
      <w:r>
        <w:t>. Perhaps the formatting has been lost and it is quicker and easier to Delete the table and re-Link.</w:t>
      </w:r>
    </w:p>
    <w:p w:rsidR="00D43450" w:rsidRDefault="00D24DED" w:rsidP="00EE6778">
      <w:pPr>
        <w:pStyle w:val="ListParagraph"/>
        <w:spacing w:before="100" w:beforeAutospacing="1" w:after="100" w:afterAutospacing="1"/>
        <w:ind w:left="360"/>
        <w:contextualSpacing w:val="0"/>
      </w:pPr>
      <w:r>
        <w:t>In Word, h</w:t>
      </w:r>
      <w:r w:rsidR="00EE6778">
        <w:t xml:space="preserve">over over the top left corner of the ‘table’ as in </w:t>
      </w:r>
      <w:r w:rsidR="00D43450">
        <w:t>section</w:t>
      </w:r>
      <w:r w:rsidR="00EE6778">
        <w:t xml:space="preserve"> 3 above. Choose the </w:t>
      </w:r>
      <w:r w:rsidR="00D43450">
        <w:t>‘</w:t>
      </w:r>
      <w:r w:rsidR="00EE6778">
        <w:t>Linked Worksheet Object</w:t>
      </w:r>
      <w:r w:rsidR="00D43450">
        <w:t>’</w:t>
      </w:r>
      <w:r w:rsidR="00EE6778">
        <w:t xml:space="preserve"> and then </w:t>
      </w:r>
      <w:r w:rsidR="00D43450">
        <w:t>the ‘Links’ options</w:t>
      </w:r>
      <w:r w:rsidR="00EE6778">
        <w:t xml:space="preserve">. </w:t>
      </w:r>
    </w:p>
    <w:p w:rsidR="00D43450" w:rsidRDefault="00D43450" w:rsidP="00EE6778">
      <w:pPr>
        <w:pStyle w:val="ListParagraph"/>
        <w:spacing w:before="100" w:beforeAutospacing="1" w:after="100" w:afterAutospacing="1"/>
        <w:ind w:left="360"/>
        <w:contextualSpacing w:val="0"/>
      </w:pPr>
    </w:p>
    <w:p w:rsidR="00D43450" w:rsidRDefault="00C46FC7" w:rsidP="00EE6778">
      <w:pPr>
        <w:pStyle w:val="ListParagraph"/>
        <w:spacing w:before="100" w:beforeAutospacing="1" w:after="100" w:afterAutospacing="1"/>
        <w:ind w:left="360"/>
        <w:contextualSpacing w:val="0"/>
      </w:pPr>
      <w:r>
        <w:rPr>
          <w:lang w:eastAsia="en-GB"/>
        </w:rPr>
        <w:drawing>
          <wp:anchor distT="0" distB="0" distL="114300" distR="114300" simplePos="0" relativeHeight="251661312" behindDoc="0" locked="0" layoutInCell="1" allowOverlap="1" wp14:anchorId="7F56ABF6" wp14:editId="3B0FF54D">
            <wp:simplePos x="0" y="0"/>
            <wp:positionH relativeFrom="margin">
              <wp:align>right</wp:align>
            </wp:positionH>
            <wp:positionV relativeFrom="paragraph">
              <wp:posOffset>145886</wp:posOffset>
            </wp:positionV>
            <wp:extent cx="2843530" cy="2108835"/>
            <wp:effectExtent l="0" t="0" r="0" b="571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0558" t="25956" r="27245" b="31573"/>
                    <a:stretch/>
                  </pic:blipFill>
                  <pic:spPr bwMode="auto">
                    <a:xfrm>
                      <a:off x="0" y="0"/>
                      <a:ext cx="2843530" cy="2108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6778" w:rsidRDefault="00EE6778" w:rsidP="00EE6778">
      <w:pPr>
        <w:pStyle w:val="ListParagraph"/>
        <w:spacing w:before="100" w:beforeAutospacing="1" w:after="100" w:afterAutospacing="1"/>
        <w:ind w:left="360"/>
        <w:contextualSpacing w:val="0"/>
      </w:pPr>
      <w:r>
        <w:t xml:space="preserve">You will then have the list of </w:t>
      </w:r>
      <w:r w:rsidR="00D24DED">
        <w:t xml:space="preserve">Word’s </w:t>
      </w:r>
      <w:r>
        <w:t>linked objects like this</w:t>
      </w:r>
      <w:r w:rsidR="00C46FC7">
        <w:t>.</w:t>
      </w:r>
    </w:p>
    <w:p w:rsidR="00D24DED" w:rsidRDefault="00C46FC7" w:rsidP="00EE6778">
      <w:pPr>
        <w:pStyle w:val="ListParagraph"/>
        <w:spacing w:before="100" w:beforeAutospacing="1" w:after="100" w:afterAutospacing="1"/>
        <w:ind w:left="360"/>
        <w:contextualSpacing w:val="0"/>
      </w:pPr>
      <w:r>
        <w:t>Usually Word highlights the Link that you are currently on.</w:t>
      </w:r>
    </w:p>
    <w:p w:rsidR="00EE6778" w:rsidRDefault="00EE6778" w:rsidP="00EE6778">
      <w:pPr>
        <w:pStyle w:val="ListParagraph"/>
        <w:spacing w:before="100" w:beforeAutospacing="1" w:after="100" w:afterAutospacing="1"/>
        <w:ind w:left="360"/>
        <w:contextualSpacing w:val="0"/>
      </w:pPr>
      <w:r>
        <w:t>Click ‘Break Link’ and confirm OK</w:t>
      </w:r>
    </w:p>
    <w:p w:rsidR="00D43450" w:rsidRDefault="00D43450" w:rsidP="00EE6778">
      <w:pPr>
        <w:pStyle w:val="ListParagraph"/>
        <w:spacing w:before="100" w:beforeAutospacing="1" w:after="100" w:afterAutospacing="1"/>
        <w:ind w:left="360"/>
        <w:contextualSpacing w:val="0"/>
      </w:pPr>
    </w:p>
    <w:p w:rsidR="00D43450" w:rsidRDefault="00D43450" w:rsidP="00EE6778">
      <w:pPr>
        <w:pStyle w:val="ListParagraph"/>
        <w:spacing w:before="100" w:beforeAutospacing="1" w:after="100" w:afterAutospacing="1"/>
        <w:ind w:left="360"/>
        <w:contextualSpacing w:val="0"/>
      </w:pPr>
    </w:p>
    <w:p w:rsidR="00EE6778" w:rsidRDefault="00EE6778" w:rsidP="00EE6778">
      <w:pPr>
        <w:pStyle w:val="ListParagraph"/>
        <w:spacing w:before="100" w:beforeAutospacing="1" w:after="100" w:afterAutospacing="1"/>
        <w:ind w:left="360"/>
        <w:contextualSpacing w:val="0"/>
      </w:pPr>
      <w:r>
        <w:t>Then go back to the top left corner of the ‘table’</w:t>
      </w:r>
      <w:r w:rsidR="00376424">
        <w:t xml:space="preserve"> in Word</w:t>
      </w:r>
      <w:r w:rsidR="00D24DED">
        <w:t xml:space="preserve">, as pictured </w:t>
      </w:r>
      <w:r w:rsidR="00C46FC7">
        <w:t>above in this section</w:t>
      </w:r>
      <w:r w:rsidR="00D24DED">
        <w:t>,</w:t>
      </w:r>
      <w:r>
        <w:t xml:space="preserve"> and </w:t>
      </w:r>
      <w:r w:rsidR="00C46FC7">
        <w:t xml:space="preserve">this time </w:t>
      </w:r>
      <w:r>
        <w:t>choose the ‘Delete Table’ option. Your table will disappear.</w:t>
      </w:r>
    </w:p>
    <w:p w:rsidR="00EE6778" w:rsidRDefault="00EE6778" w:rsidP="00EE6778">
      <w:pPr>
        <w:pStyle w:val="ListParagraph"/>
        <w:spacing w:before="100" w:beforeAutospacing="1" w:after="100" w:afterAutospacing="1"/>
        <w:ind w:left="360"/>
        <w:contextualSpacing w:val="0"/>
      </w:pPr>
      <w:r>
        <w:t>Go to the Excel spreadsheet and highlight the part of the worksheet that contains the information that should Link to Word</w:t>
      </w:r>
      <w:r w:rsidR="00DA0028">
        <w:t>. After highlighting it, Copy it</w:t>
      </w:r>
      <w:r w:rsidR="00C46FC7">
        <w:t xml:space="preserve"> (section 3 above)</w:t>
      </w:r>
      <w:r w:rsidR="00DA0028">
        <w:t>.</w:t>
      </w:r>
    </w:p>
    <w:p w:rsidR="00DA0028" w:rsidRDefault="00DA0028" w:rsidP="00EE6778">
      <w:pPr>
        <w:pStyle w:val="ListParagraph"/>
        <w:spacing w:before="100" w:beforeAutospacing="1" w:after="100" w:afterAutospacing="1"/>
        <w:ind w:left="360"/>
        <w:contextualSpacing w:val="0"/>
      </w:pPr>
      <w:r>
        <w:t>Go back to the Word document and click the place where the ‘table’ was just deleted. Paste the new table into the place where it should be. The Excel formatting will be updated and</w:t>
      </w:r>
      <w:r w:rsidR="00D24DED">
        <w:t>, provided the formatting has not been changed,</w:t>
      </w:r>
      <w:r>
        <w:t xml:space="preserve"> the document should look just like it did before.</w:t>
      </w:r>
    </w:p>
    <w:p w:rsidR="00376424" w:rsidRDefault="00DA0028" w:rsidP="00EE6778">
      <w:pPr>
        <w:pStyle w:val="ListParagraph"/>
        <w:spacing w:before="100" w:beforeAutospacing="1" w:after="100" w:afterAutospacing="1"/>
        <w:ind w:left="360"/>
        <w:contextualSpacing w:val="0"/>
      </w:pPr>
      <w:r>
        <w:t xml:space="preserve">If you find that the Word document formatting is not as it should be, what changes have you made that may have changed it? </w:t>
      </w:r>
    </w:p>
    <w:p w:rsidR="00376424" w:rsidRDefault="00DA0028" w:rsidP="00376424">
      <w:pPr>
        <w:pStyle w:val="ListParagraph"/>
        <w:numPr>
          <w:ilvl w:val="0"/>
          <w:numId w:val="5"/>
        </w:numPr>
        <w:spacing w:before="100" w:beforeAutospacing="1" w:after="100" w:afterAutospacing="1"/>
        <w:contextualSpacing w:val="0"/>
      </w:pPr>
      <w:r>
        <w:t xml:space="preserve">Did you widen any of the Excel columns? </w:t>
      </w:r>
      <w:r w:rsidR="00376424">
        <w:t xml:space="preserve">Restore </w:t>
      </w:r>
      <w:r>
        <w:t xml:space="preserve">them </w:t>
      </w:r>
      <w:r w:rsidR="00376424">
        <w:t>to their original width</w:t>
      </w:r>
      <w:r>
        <w:t xml:space="preserve">. </w:t>
      </w:r>
    </w:p>
    <w:p w:rsidR="00DA0028" w:rsidRDefault="00DA0028" w:rsidP="00376424">
      <w:pPr>
        <w:pStyle w:val="ListParagraph"/>
        <w:numPr>
          <w:ilvl w:val="0"/>
          <w:numId w:val="5"/>
        </w:numPr>
        <w:spacing w:before="100" w:beforeAutospacing="1" w:after="100" w:afterAutospacing="1"/>
        <w:contextualSpacing w:val="0"/>
      </w:pPr>
      <w:r>
        <w:t>Did you alter the size of the text? Restore it to Calibri 9 pt.</w:t>
      </w:r>
    </w:p>
    <w:p w:rsidR="00DA0028" w:rsidRDefault="00DA0028" w:rsidP="00EE6778">
      <w:pPr>
        <w:pStyle w:val="ListParagraph"/>
        <w:spacing w:before="100" w:beforeAutospacing="1" w:after="100" w:afterAutospacing="1"/>
        <w:ind w:left="360"/>
        <w:contextualSpacing w:val="0"/>
      </w:pPr>
      <w:r>
        <w:t>Mostly Word will update itself for the changes, but sometimes you may have to re-Link the files as described above, to make the formatting come back into line. We found it a matter of trial and error to make it work!</w:t>
      </w:r>
    </w:p>
    <w:p w:rsidR="00DA0028" w:rsidRPr="00DA0028" w:rsidRDefault="00DA0028" w:rsidP="00DA0028">
      <w:pPr>
        <w:pStyle w:val="ListParagraph"/>
        <w:numPr>
          <w:ilvl w:val="0"/>
          <w:numId w:val="1"/>
        </w:numPr>
        <w:spacing w:before="100" w:beforeAutospacing="1" w:after="100" w:afterAutospacing="1"/>
        <w:contextualSpacing w:val="0"/>
        <w:rPr>
          <w:b/>
        </w:rPr>
      </w:pPr>
      <w:r w:rsidRPr="00DA0028">
        <w:rPr>
          <w:b/>
        </w:rPr>
        <w:t>FINALLY</w:t>
      </w:r>
    </w:p>
    <w:p w:rsidR="00EE6778" w:rsidRPr="004C77A6" w:rsidRDefault="00DA0028" w:rsidP="00C46FC7">
      <w:pPr>
        <w:pStyle w:val="ListParagraph"/>
        <w:spacing w:before="100" w:beforeAutospacing="1" w:after="100" w:afterAutospacing="1"/>
        <w:ind w:left="357"/>
        <w:contextualSpacing w:val="0"/>
      </w:pPr>
      <w:r>
        <w:t>If you haven’t made any changes and you cannot work out what’s making the formatting go haywire, please contact John Kemp who will try to help.</w:t>
      </w:r>
    </w:p>
    <w:sectPr w:rsidR="00EE6778" w:rsidRPr="004C77A6" w:rsidSect="004C77A6">
      <w:headerReference w:type="default" r:id="rId13"/>
      <w:footerReference w:type="default" r:id="rId14"/>
      <w:pgSz w:w="11906" w:h="16838"/>
      <w:pgMar w:top="737" w:right="510"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A6" w:rsidRDefault="004C77A6" w:rsidP="004C77A6">
      <w:pPr>
        <w:spacing w:after="0" w:line="240" w:lineRule="auto"/>
      </w:pPr>
      <w:r>
        <w:separator/>
      </w:r>
    </w:p>
  </w:endnote>
  <w:endnote w:type="continuationSeparator" w:id="0">
    <w:p w:rsidR="004C77A6" w:rsidRDefault="004C77A6" w:rsidP="004C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A6" w:rsidRDefault="004C77A6">
    <w:pPr>
      <w:pStyle w:val="Footer"/>
    </w:pPr>
    <w:r>
      <w:t xml:space="preserve">DIOCESAN TEMPLATES </w:t>
    </w:r>
    <w:r>
      <w:tab/>
      <w:t>HINTS AND TIPS</w:t>
    </w:r>
    <w:r>
      <w:tab/>
      <w:t xml:space="preserve">Page | </w:t>
    </w:r>
    <w:r>
      <w:rPr>
        <w:noProof w:val="0"/>
      </w:rPr>
      <w:fldChar w:fldCharType="begin"/>
    </w:r>
    <w:r>
      <w:instrText xml:space="preserve"> PAGE   \* MERGEFORMAT </w:instrText>
    </w:r>
    <w:r>
      <w:rPr>
        <w:noProof w:val="0"/>
      </w:rPr>
      <w:fldChar w:fldCharType="separate"/>
    </w:r>
    <w:r w:rsidR="00FE27C7">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A6" w:rsidRDefault="004C77A6" w:rsidP="004C77A6">
      <w:pPr>
        <w:spacing w:after="0" w:line="240" w:lineRule="auto"/>
      </w:pPr>
      <w:r>
        <w:separator/>
      </w:r>
    </w:p>
  </w:footnote>
  <w:footnote w:type="continuationSeparator" w:id="0">
    <w:p w:rsidR="004C77A6" w:rsidRDefault="004C77A6" w:rsidP="004C7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A6" w:rsidRPr="004C77A6" w:rsidRDefault="004C77A6">
    <w:pPr>
      <w:pStyle w:val="Header"/>
      <w:rPr>
        <w:sz w:val="28"/>
        <w:szCs w:val="28"/>
      </w:rPr>
    </w:pPr>
    <w:r w:rsidRPr="004C77A6">
      <w:rPr>
        <w:sz w:val="28"/>
        <w:szCs w:val="28"/>
      </w:rPr>
      <w:t>Annual Reports</w:t>
    </w:r>
  </w:p>
  <w:p w:rsidR="004C77A6" w:rsidRDefault="004C77A6">
    <w:pPr>
      <w:pStyle w:val="Header"/>
      <w:rPr>
        <w:sz w:val="28"/>
        <w:szCs w:val="28"/>
      </w:rPr>
    </w:pPr>
    <w:r w:rsidRPr="004C77A6">
      <w:rPr>
        <w:sz w:val="28"/>
        <w:szCs w:val="28"/>
      </w:rPr>
      <w:t>HOW TO</w:t>
    </w:r>
  </w:p>
  <w:p w:rsidR="004C77A6" w:rsidRPr="004C77A6" w:rsidRDefault="004C77A6">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CEA"/>
    <w:multiLevelType w:val="hybridMultilevel"/>
    <w:tmpl w:val="FC364128"/>
    <w:lvl w:ilvl="0" w:tplc="7EA2A14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0935"/>
    <w:multiLevelType w:val="hybridMultilevel"/>
    <w:tmpl w:val="E0FA5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29082B"/>
    <w:multiLevelType w:val="hybridMultilevel"/>
    <w:tmpl w:val="23A251B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339C21AA"/>
    <w:multiLevelType w:val="hybridMultilevel"/>
    <w:tmpl w:val="6958E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4912F1"/>
    <w:multiLevelType w:val="hybridMultilevel"/>
    <w:tmpl w:val="D5803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A6"/>
    <w:rsid w:val="00057EA1"/>
    <w:rsid w:val="000C76EB"/>
    <w:rsid w:val="000F3C92"/>
    <w:rsid w:val="00120D90"/>
    <w:rsid w:val="00125AF3"/>
    <w:rsid w:val="001808DE"/>
    <w:rsid w:val="001D400E"/>
    <w:rsid w:val="00266915"/>
    <w:rsid w:val="00283879"/>
    <w:rsid w:val="00287F5E"/>
    <w:rsid w:val="002E73AA"/>
    <w:rsid w:val="00322D85"/>
    <w:rsid w:val="00326120"/>
    <w:rsid w:val="00367529"/>
    <w:rsid w:val="00376424"/>
    <w:rsid w:val="00394E83"/>
    <w:rsid w:val="003E0536"/>
    <w:rsid w:val="004526D0"/>
    <w:rsid w:val="004C77A6"/>
    <w:rsid w:val="0056163B"/>
    <w:rsid w:val="005C3408"/>
    <w:rsid w:val="006A27EE"/>
    <w:rsid w:val="006B5628"/>
    <w:rsid w:val="00706725"/>
    <w:rsid w:val="0071507A"/>
    <w:rsid w:val="007207A2"/>
    <w:rsid w:val="00792412"/>
    <w:rsid w:val="00826422"/>
    <w:rsid w:val="00893F05"/>
    <w:rsid w:val="008D28C7"/>
    <w:rsid w:val="008E7D11"/>
    <w:rsid w:val="00927428"/>
    <w:rsid w:val="009E359F"/>
    <w:rsid w:val="00A24715"/>
    <w:rsid w:val="00A65372"/>
    <w:rsid w:val="00A756BE"/>
    <w:rsid w:val="00B56664"/>
    <w:rsid w:val="00BB0CB1"/>
    <w:rsid w:val="00C46FC7"/>
    <w:rsid w:val="00D17B39"/>
    <w:rsid w:val="00D24DED"/>
    <w:rsid w:val="00D43450"/>
    <w:rsid w:val="00D477CE"/>
    <w:rsid w:val="00D81428"/>
    <w:rsid w:val="00DA0028"/>
    <w:rsid w:val="00DE6749"/>
    <w:rsid w:val="00DF6844"/>
    <w:rsid w:val="00E30077"/>
    <w:rsid w:val="00E753CF"/>
    <w:rsid w:val="00E83852"/>
    <w:rsid w:val="00E9536F"/>
    <w:rsid w:val="00EA77BB"/>
    <w:rsid w:val="00EA7A4A"/>
    <w:rsid w:val="00EE6778"/>
    <w:rsid w:val="00FE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AFD92-D1C0-4D7D-B802-5E5C6652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A6"/>
    <w:rPr>
      <w:noProof/>
    </w:rPr>
  </w:style>
  <w:style w:type="paragraph" w:styleId="Footer">
    <w:name w:val="footer"/>
    <w:basedOn w:val="Normal"/>
    <w:link w:val="FooterChar"/>
    <w:uiPriority w:val="99"/>
    <w:unhideWhenUsed/>
    <w:rsid w:val="004C7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A6"/>
    <w:rPr>
      <w:noProof/>
    </w:rPr>
  </w:style>
  <w:style w:type="paragraph" w:styleId="ListParagraph">
    <w:name w:val="List Paragraph"/>
    <w:basedOn w:val="Normal"/>
    <w:uiPriority w:val="34"/>
    <w:qFormat/>
    <w:rsid w:val="004C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3</cp:revision>
  <dcterms:created xsi:type="dcterms:W3CDTF">2017-12-04T12:10:00Z</dcterms:created>
  <dcterms:modified xsi:type="dcterms:W3CDTF">2018-10-24T14:53:00Z</dcterms:modified>
</cp:coreProperties>
</file>