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2C39" w14:textId="061757CA" w:rsidR="008C52FA" w:rsidRPr="002A116D" w:rsidRDefault="00E5520B">
      <w:pPr>
        <w:rPr>
          <w:b/>
        </w:rPr>
      </w:pPr>
      <w:r>
        <w:rPr>
          <w:b/>
        </w:rPr>
        <w:t>Making the most of PCC Assets</w:t>
      </w:r>
      <w:r w:rsidR="009642BF" w:rsidRPr="002A116D">
        <w:rPr>
          <w:b/>
        </w:rPr>
        <w:t xml:space="preserve">: </w:t>
      </w:r>
      <w:proofErr w:type="gramStart"/>
      <w:r w:rsidR="009642BF" w:rsidRPr="002A116D">
        <w:rPr>
          <w:b/>
        </w:rPr>
        <w:t>a</w:t>
      </w:r>
      <w:proofErr w:type="gramEnd"/>
      <w:r w:rsidR="00950E16" w:rsidRPr="002A116D">
        <w:rPr>
          <w:b/>
        </w:rPr>
        <w:t xml:space="preserve"> Self-Study Documen</w:t>
      </w:r>
      <w:r w:rsidR="00AC6322" w:rsidRPr="002A116D">
        <w:rPr>
          <w:b/>
        </w:rPr>
        <w:t>t</w:t>
      </w:r>
      <w:r w:rsidR="009642BF" w:rsidRPr="002A116D">
        <w:rPr>
          <w:b/>
        </w:rPr>
        <w:t xml:space="preserve"> for Parochial Church Councils</w:t>
      </w:r>
    </w:p>
    <w:p w14:paraId="67024EB3" w14:textId="0AE729F3" w:rsidR="00E81C3A" w:rsidRDefault="00AC6322">
      <w:r>
        <w:t xml:space="preserve">In addition to encouraging </w:t>
      </w:r>
      <w:r w:rsidR="004C060B">
        <w:t>generous</w:t>
      </w:r>
      <w:r w:rsidR="009B0ACF">
        <w:t xml:space="preserve"> giving, many PCCs have assets that they own (such as church halls or houses) that bring in regular income.</w:t>
      </w:r>
      <w:r w:rsidR="00C0274E">
        <w:t xml:space="preserve">  As charitable trustees in financially stretching times, </w:t>
      </w:r>
      <w:r w:rsidR="00E81C3A">
        <w:t>you</w:t>
      </w:r>
      <w:r w:rsidR="00C0274E">
        <w:t xml:space="preserve"> will </w:t>
      </w:r>
      <w:r w:rsidR="00E81C3A">
        <w:t>no doubt be concerned that</w:t>
      </w:r>
      <w:r w:rsidR="001C5B27">
        <w:t xml:space="preserve"> </w:t>
      </w:r>
      <w:r w:rsidR="00E81C3A">
        <w:t>you</w:t>
      </w:r>
      <w:r w:rsidR="001C5B27">
        <w:t xml:space="preserve"> are </w:t>
      </w:r>
      <w:r w:rsidR="005B38BD">
        <w:t xml:space="preserve">maximising their income from these.  </w:t>
      </w:r>
    </w:p>
    <w:p w14:paraId="24C087D0" w14:textId="35FB89CA" w:rsidR="00AC6322" w:rsidRDefault="005B38BD">
      <w:r>
        <w:t>This is not about</w:t>
      </w:r>
      <w:r w:rsidR="00E81C3A">
        <w:t xml:space="preserve"> the Church</w:t>
      </w:r>
      <w:r>
        <w:t xml:space="preserve"> being greedy</w:t>
      </w:r>
      <w:r w:rsidR="00E81C3A">
        <w:t>,</w:t>
      </w:r>
      <w:r>
        <w:t xml:space="preserve"> but about </w:t>
      </w:r>
      <w:r w:rsidR="00AE7E8A">
        <w:t xml:space="preserve">charitable trustees (which all </w:t>
      </w:r>
      <w:r w:rsidR="00942BB4">
        <w:t xml:space="preserve">PCC </w:t>
      </w:r>
      <w:r w:rsidR="00AE7E8A">
        <w:t xml:space="preserve">members are) ensuring that they are </w:t>
      </w:r>
      <w:r w:rsidR="00814032">
        <w:t>making the most of their</w:t>
      </w:r>
      <w:r w:rsidR="00E81C3A">
        <w:t xml:space="preserve"> potential sources of</w:t>
      </w:r>
      <w:r w:rsidR="00814032">
        <w:t xml:space="preserve"> income</w:t>
      </w:r>
      <w:r w:rsidR="00942BB4">
        <w:t xml:space="preserve">.  This is so </w:t>
      </w:r>
      <w:r w:rsidR="00E81C3A">
        <w:t>that you can fulfil your</w:t>
      </w:r>
      <w:r w:rsidR="00814032">
        <w:t xml:space="preserve"> core purpose as a charity</w:t>
      </w:r>
      <w:r w:rsidR="00E81C3A">
        <w:t>:</w:t>
      </w:r>
      <w:r w:rsidR="00814032">
        <w:t xml:space="preserve"> </w:t>
      </w:r>
      <w:r w:rsidR="00741065">
        <w:t>running</w:t>
      </w:r>
      <w:r w:rsidR="00814032">
        <w:t xml:space="preserve"> </w:t>
      </w:r>
      <w:r w:rsidR="00741065">
        <w:t>the</w:t>
      </w:r>
      <w:r w:rsidR="00814032">
        <w:t xml:space="preserve"> parish church</w:t>
      </w:r>
      <w:r w:rsidR="00E81C3A">
        <w:t xml:space="preserve"> </w:t>
      </w:r>
      <w:r w:rsidR="00814032">
        <w:t>as a local centre of worship and mission.</w:t>
      </w:r>
    </w:p>
    <w:p w14:paraId="514B81A5" w14:textId="77777777" w:rsidR="004C060B" w:rsidRDefault="008C52FA">
      <w:r>
        <w:t>This is a short questionnaire, intended to help PCCs</w:t>
      </w:r>
      <w:r w:rsidR="00F93479">
        <w:t xml:space="preserve">, with self-study, i.e., it is NOT intended that </w:t>
      </w:r>
      <w:r w:rsidR="00741065">
        <w:t>the results</w:t>
      </w:r>
      <w:r w:rsidR="00F93479">
        <w:t xml:space="preserve"> should be sent </w:t>
      </w:r>
      <w:proofErr w:type="gramStart"/>
      <w:r w:rsidR="00F93479">
        <w:t>in to</w:t>
      </w:r>
      <w:proofErr w:type="gramEnd"/>
      <w:r w:rsidR="00F93479">
        <w:t xml:space="preserve"> your archdeacon or Church House</w:t>
      </w:r>
      <w:r w:rsidR="005B1B32">
        <w:t xml:space="preserve">.  Some of the questions may seem </w:t>
      </w:r>
      <w:proofErr w:type="gramStart"/>
      <w:r w:rsidR="005B1B32">
        <w:t>very</w:t>
      </w:r>
      <w:r w:rsidR="00E81C3A">
        <w:t xml:space="preserve"> </w:t>
      </w:r>
      <w:r w:rsidR="005B1B32">
        <w:t>obvious</w:t>
      </w:r>
      <w:proofErr w:type="gramEnd"/>
      <w:r w:rsidR="005B1B32">
        <w:t xml:space="preserve"> and be ones that you consider routinely</w:t>
      </w:r>
      <w:r w:rsidR="007E46FF">
        <w:t>: if so, that is all well and good</w:t>
      </w:r>
      <w:r w:rsidR="00E81C3A">
        <w:t xml:space="preserve"> and this questionnaire need detain you no further</w:t>
      </w:r>
      <w:r w:rsidR="007E46FF">
        <w:t xml:space="preserve">.  </w:t>
      </w:r>
    </w:p>
    <w:p w14:paraId="28044926" w14:textId="4C8E6EC8" w:rsidR="00950E16" w:rsidRDefault="007E46FF">
      <w:r>
        <w:t>However,</w:t>
      </w:r>
      <w:r w:rsidR="00E81C3A">
        <w:t xml:space="preserve"> it may raise</w:t>
      </w:r>
      <w:r>
        <w:t xml:space="preserve"> issues that </w:t>
      </w:r>
      <w:r w:rsidR="009642BF">
        <w:t xml:space="preserve">lead you to wonder whether </w:t>
      </w:r>
      <w:r w:rsidR="001E630C">
        <w:t>you need to review your financial strategy.  It is also possible that it may raise quest</w:t>
      </w:r>
      <w:r w:rsidR="00901882">
        <w:t xml:space="preserve">ions about which you feel you need some advice: in which case </w:t>
      </w:r>
      <w:r w:rsidR="006702A7">
        <w:t>you may want to consult, for example, a local estate agent</w:t>
      </w:r>
      <w:r w:rsidR="00850E66">
        <w:t xml:space="preserve"> or, in certain circumstances, contact </w:t>
      </w:r>
      <w:r w:rsidR="00901882">
        <w:t xml:space="preserve">your archdeacon who, if necessary, can direct you to </w:t>
      </w:r>
      <w:r w:rsidR="006702A7">
        <w:t>an appropriate officer at Church House</w:t>
      </w:r>
      <w:r w:rsidR="00CC468D">
        <w:t xml:space="preserve"> or the Diocesan Board of Finance</w:t>
      </w:r>
      <w:r w:rsidR="006702A7">
        <w:t>.</w:t>
      </w:r>
      <w:r w:rsidR="00CE0754">
        <w:t xml:space="preserve"> For matters</w:t>
      </w:r>
      <w:r w:rsidR="009A0B6E">
        <w:t xml:space="preserve"> relating to church buildings or churchyards, the Church Buildings Department can advise on what permissions, such as faculties or planning permission, are required.</w:t>
      </w:r>
    </w:p>
    <w:p w14:paraId="0BE2CB1A" w14:textId="1B49F5F8" w:rsidR="002E0030" w:rsidRDefault="3CF63944">
      <w:r>
        <w:t xml:space="preserve">The questionnaire is not intended to be prescriptive: in different places, different policies will need to be adopted on the matters it covers.  </w:t>
      </w:r>
    </w:p>
    <w:p w14:paraId="770AED22" w14:textId="37947DCC" w:rsidR="3CF63944" w:rsidRDefault="3CF63944" w:rsidP="001230C0">
      <w:pPr>
        <w:pStyle w:val="ListParagraph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 w:rsidRPr="3CF63944">
        <w:rPr>
          <w:b/>
          <w:bCs/>
        </w:rPr>
        <w:t>Church Buildings</w:t>
      </w:r>
    </w:p>
    <w:p w14:paraId="49C5F674" w14:textId="290CB003" w:rsidR="3CF63944" w:rsidRPr="00EE2952" w:rsidRDefault="001C0825" w:rsidP="001230C0">
      <w:pPr>
        <w:pStyle w:val="ListParagraph"/>
        <w:numPr>
          <w:ilvl w:val="1"/>
          <w:numId w:val="1"/>
        </w:numPr>
        <w:ind w:left="709" w:hanging="357"/>
        <w:contextualSpacing w:val="0"/>
        <w:rPr>
          <w:rStyle w:val="normaltextrun"/>
          <w:rFonts w:ascii="Calibri" w:eastAsia="Times New Roman" w:hAnsi="Calibri" w:cs="Calibri"/>
          <w:lang w:eastAsia="en-GB"/>
        </w:rPr>
      </w:pPr>
      <w:r>
        <w:rPr>
          <w:rStyle w:val="normaltextrun"/>
          <w:rFonts w:ascii="Calibri" w:eastAsia="Times New Roman" w:hAnsi="Calibri" w:cs="Calibri"/>
          <w:lang w:eastAsia="en-GB"/>
        </w:rPr>
        <w:t xml:space="preserve">Do you </w:t>
      </w:r>
      <w:r w:rsidR="00D676F7">
        <w:rPr>
          <w:rStyle w:val="normaltextrun"/>
          <w:rFonts w:ascii="Calibri" w:eastAsia="Times New Roman" w:hAnsi="Calibri" w:cs="Calibri"/>
          <w:lang w:eastAsia="en-GB"/>
        </w:rPr>
        <w:t>hire</w:t>
      </w:r>
      <w:r>
        <w:rPr>
          <w:rStyle w:val="normaltextrun"/>
          <w:rFonts w:ascii="Calibri" w:eastAsia="Times New Roman" w:hAnsi="Calibri" w:cs="Calibri"/>
          <w:lang w:eastAsia="en-GB"/>
        </w:rPr>
        <w:t xml:space="preserve"> out your church building to other groups, such as community groups or other congregations? </w:t>
      </w:r>
      <w:r w:rsidRPr="001402DE">
        <w:rPr>
          <w:rStyle w:val="normaltextrun"/>
          <w:rFonts w:eastAsia="Times New Roman"/>
        </w:rPr>
        <w:t>If so</w:t>
      </w:r>
      <w:r>
        <w:rPr>
          <w:rStyle w:val="normaltextrun"/>
          <w:rFonts w:eastAsia="Times New Roman"/>
        </w:rPr>
        <w:t>,</w:t>
      </w:r>
      <w:r w:rsidRPr="001402DE">
        <w:rPr>
          <w:rStyle w:val="normaltextrun"/>
          <w:rFonts w:eastAsia="Times New Roman"/>
        </w:rPr>
        <w:t xml:space="preserve"> do you review the </w:t>
      </w:r>
      <w:r>
        <w:rPr>
          <w:rStyle w:val="normaltextrun"/>
          <w:rFonts w:eastAsia="Times New Roman"/>
        </w:rPr>
        <w:t>rates</w:t>
      </w:r>
      <w:r w:rsidRPr="001402DE">
        <w:rPr>
          <w:rStyle w:val="normaltextrun"/>
          <w:rFonts w:eastAsia="Times New Roman"/>
        </w:rPr>
        <w:t xml:space="preserve"> regularly?</w:t>
      </w:r>
    </w:p>
    <w:p w14:paraId="58D9F973" w14:textId="12204352" w:rsidR="00850E66" w:rsidRDefault="3CF63944" w:rsidP="005D6BF3">
      <w:pPr>
        <w:pStyle w:val="ListParagraph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 w:rsidRPr="3CF63944">
        <w:rPr>
          <w:b/>
          <w:bCs/>
        </w:rPr>
        <w:t>Church Halls</w:t>
      </w:r>
    </w:p>
    <w:p w14:paraId="58280340" w14:textId="3CFC8F94" w:rsidR="001402DE" w:rsidRPr="001230C0" w:rsidRDefault="001402DE" w:rsidP="001230C0">
      <w:pPr>
        <w:pStyle w:val="ListParagraph"/>
        <w:numPr>
          <w:ilvl w:val="1"/>
          <w:numId w:val="1"/>
        </w:numPr>
        <w:ind w:left="709" w:hanging="357"/>
        <w:contextualSpacing w:val="0"/>
        <w:rPr>
          <w:rStyle w:val="normaltextrun"/>
          <w:rFonts w:ascii="Calibri" w:hAnsi="Calibri" w:cs="Calibri"/>
          <w:lang w:eastAsia="en-GB"/>
        </w:rPr>
      </w:pPr>
      <w:r w:rsidRPr="001230C0">
        <w:rPr>
          <w:rStyle w:val="normaltextrun"/>
          <w:rFonts w:ascii="Calibri" w:eastAsia="Times New Roman" w:hAnsi="Calibri" w:cs="Calibri"/>
          <w:lang w:eastAsia="en-GB"/>
        </w:rPr>
        <w:t>If you own a church hall, do you rent out the space when you are not using it. If so</w:t>
      </w:r>
      <w:r w:rsidR="001C0825" w:rsidRPr="001230C0">
        <w:rPr>
          <w:rStyle w:val="normaltextrun"/>
          <w:rFonts w:ascii="Calibri" w:eastAsia="Times New Roman" w:hAnsi="Calibri" w:cs="Calibri"/>
          <w:lang w:eastAsia="en-GB"/>
        </w:rPr>
        <w:t>,</w:t>
      </w:r>
      <w:r w:rsidRPr="001230C0">
        <w:rPr>
          <w:rStyle w:val="normaltextrun"/>
          <w:rFonts w:ascii="Calibri" w:eastAsia="Times New Roman" w:hAnsi="Calibri" w:cs="Calibri"/>
          <w:lang w:eastAsia="en-GB"/>
        </w:rPr>
        <w:t xml:space="preserve"> do you review the rent regularly?</w:t>
      </w:r>
      <w:r w:rsidRPr="001230C0">
        <w:rPr>
          <w:rStyle w:val="normaltextrun"/>
          <w:rFonts w:ascii="Calibri" w:hAnsi="Calibri" w:cs="Calibri"/>
          <w:lang w:eastAsia="en-GB"/>
        </w:rPr>
        <w:t xml:space="preserve"> </w:t>
      </w:r>
    </w:p>
    <w:p w14:paraId="6BAEF2C0" w14:textId="77777777" w:rsidR="00F4313C" w:rsidRPr="001230C0" w:rsidRDefault="00D56DF3" w:rsidP="001230C0">
      <w:pPr>
        <w:pStyle w:val="ListParagraph"/>
        <w:numPr>
          <w:ilvl w:val="1"/>
          <w:numId w:val="1"/>
        </w:numPr>
        <w:ind w:left="709" w:hanging="357"/>
        <w:contextualSpacing w:val="0"/>
        <w:rPr>
          <w:rStyle w:val="normaltextrun"/>
          <w:rFonts w:ascii="Calibri" w:eastAsia="Times New Roman" w:hAnsi="Calibri" w:cs="Calibri"/>
          <w:lang w:eastAsia="en-GB"/>
        </w:rPr>
      </w:pPr>
      <w:r w:rsidRPr="001230C0">
        <w:rPr>
          <w:rStyle w:val="normaltextrun"/>
          <w:rFonts w:ascii="Calibri" w:eastAsia="Times New Roman" w:hAnsi="Calibri" w:cs="Calibri"/>
          <w:lang w:eastAsia="en-GB"/>
        </w:rPr>
        <w:t xml:space="preserve">Are there other comparable facilities locally and, if so, is your hall rent adjusted </w:t>
      </w:r>
      <w:r w:rsidR="002E0030" w:rsidRPr="001230C0">
        <w:rPr>
          <w:rStyle w:val="normaltextrun"/>
          <w:rFonts w:ascii="Calibri" w:eastAsia="Times New Roman" w:hAnsi="Calibri" w:cs="Calibri"/>
          <w:lang w:eastAsia="en-GB"/>
        </w:rPr>
        <w:t>by comparison with them?</w:t>
      </w:r>
    </w:p>
    <w:p w14:paraId="2032C1FB" w14:textId="77777777" w:rsidR="00FB54E4" w:rsidRPr="001230C0" w:rsidRDefault="00FB54E4" w:rsidP="001230C0">
      <w:pPr>
        <w:pStyle w:val="ListParagraph"/>
        <w:numPr>
          <w:ilvl w:val="1"/>
          <w:numId w:val="1"/>
        </w:numPr>
        <w:ind w:left="709" w:hanging="357"/>
        <w:contextualSpacing w:val="0"/>
        <w:rPr>
          <w:rStyle w:val="normaltextrun"/>
          <w:rFonts w:ascii="Calibri" w:hAnsi="Calibri" w:cs="Calibri"/>
          <w:lang w:eastAsia="en-GB"/>
        </w:rPr>
      </w:pPr>
      <w:r w:rsidRPr="001230C0">
        <w:rPr>
          <w:rStyle w:val="normaltextrun"/>
          <w:rFonts w:ascii="Calibri" w:eastAsia="Times New Roman" w:hAnsi="Calibri" w:cs="Calibri"/>
          <w:lang w:eastAsia="en-GB"/>
        </w:rPr>
        <w:t>If there are others that offer better hall facilities locally have you considered if it would be sensible/possible to refurbish the property so that you could charge a higher rent for the space?</w:t>
      </w:r>
      <w:r w:rsidRPr="001230C0">
        <w:rPr>
          <w:rStyle w:val="normaltextrun"/>
          <w:rFonts w:ascii="Calibri" w:hAnsi="Calibri" w:cs="Calibri"/>
          <w:lang w:eastAsia="en-GB"/>
        </w:rPr>
        <w:t> </w:t>
      </w:r>
    </w:p>
    <w:p w14:paraId="770BBFA0" w14:textId="6F247330" w:rsidR="002E0030" w:rsidRPr="001230C0" w:rsidRDefault="002E0030" w:rsidP="001230C0">
      <w:pPr>
        <w:pStyle w:val="ListParagraph"/>
        <w:numPr>
          <w:ilvl w:val="1"/>
          <w:numId w:val="1"/>
        </w:numPr>
        <w:ind w:left="709" w:hanging="357"/>
        <w:contextualSpacing w:val="0"/>
        <w:rPr>
          <w:rStyle w:val="normaltextrun"/>
          <w:rFonts w:ascii="Calibri" w:eastAsia="Times New Roman" w:hAnsi="Calibri" w:cs="Calibri"/>
          <w:lang w:eastAsia="en-GB"/>
        </w:rPr>
      </w:pPr>
      <w:bookmarkStart w:id="0" w:name="_GoBack"/>
      <w:bookmarkEnd w:id="0"/>
      <w:r w:rsidRPr="001230C0">
        <w:rPr>
          <w:rStyle w:val="normaltextrun"/>
          <w:rFonts w:ascii="Calibri" w:eastAsia="Times New Roman" w:hAnsi="Calibri" w:cs="Calibri"/>
          <w:lang w:eastAsia="en-GB"/>
        </w:rPr>
        <w:t xml:space="preserve">Do you operate </w:t>
      </w:r>
      <w:r w:rsidR="00DB4A81" w:rsidRPr="001230C0">
        <w:rPr>
          <w:rStyle w:val="normaltextrun"/>
          <w:rFonts w:ascii="Calibri" w:eastAsia="Times New Roman" w:hAnsi="Calibri" w:cs="Calibri"/>
          <w:lang w:eastAsia="en-GB"/>
        </w:rPr>
        <w:t>a</w:t>
      </w:r>
      <w:r w:rsidR="00B83AD4" w:rsidRPr="001230C0">
        <w:rPr>
          <w:rStyle w:val="normaltextrun"/>
          <w:rFonts w:ascii="Calibri" w:eastAsia="Times New Roman" w:hAnsi="Calibri" w:cs="Calibri"/>
          <w:lang w:eastAsia="en-GB"/>
        </w:rPr>
        <w:t xml:space="preserve"> dual rate in which some groups (e.g., church sponsored uniformed organisations and charities) pay a lower </w:t>
      </w:r>
      <w:r w:rsidR="00840C6E" w:rsidRPr="001230C0">
        <w:rPr>
          <w:rStyle w:val="normaltextrun"/>
          <w:rFonts w:ascii="Calibri" w:eastAsia="Times New Roman" w:hAnsi="Calibri" w:cs="Calibri"/>
          <w:lang w:eastAsia="en-GB"/>
        </w:rPr>
        <w:t xml:space="preserve">‘charitable’ </w:t>
      </w:r>
      <w:r w:rsidR="00B83AD4" w:rsidRPr="001230C0">
        <w:rPr>
          <w:rStyle w:val="normaltextrun"/>
          <w:rFonts w:ascii="Calibri" w:eastAsia="Times New Roman" w:hAnsi="Calibri" w:cs="Calibri"/>
          <w:lang w:eastAsia="en-GB"/>
        </w:rPr>
        <w:t>rate, whilst others</w:t>
      </w:r>
      <w:r w:rsidR="00840C6E" w:rsidRPr="001230C0">
        <w:rPr>
          <w:rStyle w:val="normaltextrun"/>
          <w:rFonts w:ascii="Calibri" w:eastAsia="Times New Roman" w:hAnsi="Calibri" w:cs="Calibri"/>
          <w:lang w:eastAsia="en-GB"/>
        </w:rPr>
        <w:t xml:space="preserve"> </w:t>
      </w:r>
      <w:r w:rsidR="00A35176" w:rsidRPr="001230C0">
        <w:rPr>
          <w:rStyle w:val="normaltextrun"/>
          <w:rFonts w:ascii="Calibri" w:eastAsia="Times New Roman" w:hAnsi="Calibri" w:cs="Calibri"/>
          <w:lang w:eastAsia="en-GB"/>
        </w:rPr>
        <w:t>(especially those who are making money themselves) pay a full commercial rate?</w:t>
      </w:r>
    </w:p>
    <w:p w14:paraId="685FAD1A" w14:textId="56702332" w:rsidR="00F91763" w:rsidRPr="005D6BF3" w:rsidRDefault="3CF63944" w:rsidP="005D6BF3">
      <w:pPr>
        <w:pStyle w:val="ListParagraph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 w:rsidRPr="3CF63944">
        <w:rPr>
          <w:b/>
          <w:bCs/>
        </w:rPr>
        <w:t>Houses and flats</w:t>
      </w:r>
    </w:p>
    <w:p w14:paraId="236E4B41" w14:textId="087C48CE" w:rsidR="00443C2F" w:rsidRPr="005D6BF3" w:rsidRDefault="00D97503" w:rsidP="005D6BF3">
      <w:pPr>
        <w:pStyle w:val="ListParagraph"/>
        <w:numPr>
          <w:ilvl w:val="1"/>
          <w:numId w:val="1"/>
        </w:numPr>
        <w:ind w:left="709" w:hanging="357"/>
        <w:contextualSpacing w:val="0"/>
        <w:rPr>
          <w:rStyle w:val="normaltextrun"/>
          <w:rFonts w:ascii="Calibri" w:eastAsia="Times New Roman" w:hAnsi="Calibri" w:cs="Calibri"/>
          <w:lang w:eastAsia="en-GB"/>
        </w:rPr>
      </w:pPr>
      <w:r w:rsidRPr="005D6BF3">
        <w:rPr>
          <w:rStyle w:val="normaltextrun"/>
          <w:rFonts w:ascii="Calibri" w:eastAsia="Times New Roman" w:hAnsi="Calibri" w:cs="Calibri"/>
          <w:lang w:eastAsia="en-GB"/>
        </w:rPr>
        <w:t>If you own a flat or a house, do you</w:t>
      </w:r>
      <w:r w:rsidR="007D5AFF" w:rsidRPr="005D6BF3">
        <w:rPr>
          <w:rStyle w:val="normaltextrun"/>
          <w:rFonts w:ascii="Calibri" w:eastAsia="Times New Roman" w:hAnsi="Calibri" w:cs="Calibri"/>
          <w:lang w:eastAsia="en-GB"/>
        </w:rPr>
        <w:t xml:space="preserve"> review the rent regularly, taking the advice of a local letting agent?</w:t>
      </w:r>
    </w:p>
    <w:p w14:paraId="57974200" w14:textId="178E016F" w:rsidR="00FB54E4" w:rsidRPr="005D6BF3" w:rsidRDefault="002665EC" w:rsidP="005D6BF3">
      <w:pPr>
        <w:pStyle w:val="ListParagraph"/>
        <w:numPr>
          <w:ilvl w:val="1"/>
          <w:numId w:val="1"/>
        </w:numPr>
        <w:ind w:left="709" w:hanging="357"/>
        <w:contextualSpacing w:val="0"/>
        <w:rPr>
          <w:rStyle w:val="normaltextrun"/>
          <w:rFonts w:ascii="Calibri" w:eastAsia="Times New Roman" w:hAnsi="Calibri" w:cs="Calibri"/>
          <w:lang w:eastAsia="en-GB"/>
        </w:rPr>
      </w:pPr>
      <w:r w:rsidRPr="005D6BF3">
        <w:rPr>
          <w:rStyle w:val="normaltextrun"/>
          <w:rFonts w:ascii="Calibri" w:eastAsia="Times New Roman" w:hAnsi="Calibri" w:cs="Calibri"/>
          <w:lang w:eastAsia="en-GB"/>
        </w:rPr>
        <w:lastRenderedPageBreak/>
        <w:t xml:space="preserve">Would </w:t>
      </w:r>
      <w:r w:rsidR="00443C2F" w:rsidRPr="005D6BF3">
        <w:rPr>
          <w:rStyle w:val="normaltextrun"/>
          <w:rFonts w:ascii="Calibri" w:eastAsia="Times New Roman" w:hAnsi="Calibri" w:cs="Calibri"/>
          <w:lang w:eastAsia="en-GB"/>
        </w:rPr>
        <w:t>it be sensible/possible to refurbish the property so that you could charge a higher rent?</w:t>
      </w:r>
    </w:p>
    <w:p w14:paraId="694D6E3D" w14:textId="267762D2" w:rsidR="00443C2F" w:rsidRPr="005D6BF3" w:rsidRDefault="00FB54E4" w:rsidP="005D6BF3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ascii="Calibri" w:hAnsi="Calibri" w:cs="Calibri"/>
          <w:lang w:eastAsia="en-GB"/>
        </w:rPr>
      </w:pPr>
      <w:r w:rsidRPr="005D6BF3">
        <w:rPr>
          <w:rStyle w:val="normaltextrun"/>
          <w:rFonts w:ascii="Calibri" w:hAnsi="Calibri" w:cs="Calibri"/>
          <w:lang w:eastAsia="en-GB"/>
        </w:rPr>
        <w:t>If you own a large property have you considered selling it to purchase two smaller ones? This may help to mitigate the impact of having a property empty (when say a tenant leaves).</w:t>
      </w:r>
    </w:p>
    <w:p w14:paraId="5138B296" w14:textId="065F8D32" w:rsidR="004878A3" w:rsidRPr="005D6BF3" w:rsidRDefault="3CF63944" w:rsidP="005D6BF3">
      <w:pPr>
        <w:pStyle w:val="ListParagraph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 w:rsidRPr="3CF63944">
        <w:rPr>
          <w:b/>
          <w:bCs/>
        </w:rPr>
        <w:t>Parking</w:t>
      </w:r>
    </w:p>
    <w:p w14:paraId="509C007A" w14:textId="61B4334A" w:rsidR="008F3387" w:rsidRPr="005D6BF3" w:rsidRDefault="008D19CD" w:rsidP="005D6BF3">
      <w:pPr>
        <w:pStyle w:val="ListParagraph"/>
        <w:numPr>
          <w:ilvl w:val="1"/>
          <w:numId w:val="1"/>
        </w:numPr>
        <w:ind w:left="709" w:hanging="357"/>
        <w:contextualSpacing w:val="0"/>
        <w:rPr>
          <w:rStyle w:val="normaltextrun"/>
          <w:rFonts w:ascii="Calibri" w:eastAsia="Times New Roman" w:hAnsi="Calibri" w:cs="Calibri"/>
          <w:lang w:eastAsia="en-GB"/>
        </w:rPr>
      </w:pPr>
      <w:r w:rsidRPr="005D6BF3">
        <w:rPr>
          <w:rStyle w:val="normaltextrun"/>
          <w:rFonts w:ascii="Calibri" w:eastAsia="Times New Roman" w:hAnsi="Calibri" w:cs="Calibri"/>
          <w:lang w:eastAsia="en-GB"/>
        </w:rPr>
        <w:t xml:space="preserve">Are cars </w:t>
      </w:r>
      <w:r w:rsidR="00C42F16" w:rsidRPr="005D6BF3">
        <w:rPr>
          <w:rStyle w:val="normaltextrun"/>
          <w:rFonts w:ascii="Calibri" w:eastAsia="Times New Roman" w:hAnsi="Calibri" w:cs="Calibri"/>
          <w:lang w:eastAsia="en-GB"/>
        </w:rPr>
        <w:t>regularly parked on church property by people who are not participating in church activities without any charge or a donation requested?</w:t>
      </w:r>
    </w:p>
    <w:p w14:paraId="7F4AC21B" w14:textId="2E3B3E92" w:rsidR="00443C2F" w:rsidRPr="005D6BF3" w:rsidRDefault="007D4520" w:rsidP="005D6BF3">
      <w:pPr>
        <w:pStyle w:val="ListParagraph"/>
        <w:numPr>
          <w:ilvl w:val="1"/>
          <w:numId w:val="1"/>
        </w:numPr>
        <w:ind w:left="709" w:hanging="357"/>
        <w:contextualSpacing w:val="0"/>
        <w:rPr>
          <w:rStyle w:val="normaltextrun"/>
          <w:rFonts w:ascii="Calibri" w:eastAsia="Times New Roman" w:hAnsi="Calibri" w:cs="Calibri"/>
          <w:lang w:eastAsia="en-GB"/>
        </w:rPr>
      </w:pPr>
      <w:r w:rsidRPr="005D6BF3">
        <w:rPr>
          <w:rStyle w:val="normaltextrun"/>
          <w:rFonts w:ascii="Calibri" w:eastAsia="Times New Roman" w:hAnsi="Calibri" w:cs="Calibri"/>
          <w:lang w:eastAsia="en-GB"/>
        </w:rPr>
        <w:t xml:space="preserve">Do you </w:t>
      </w:r>
      <w:r w:rsidR="005B21AC" w:rsidRPr="005D6BF3">
        <w:rPr>
          <w:rStyle w:val="normaltextrun"/>
          <w:rFonts w:ascii="Calibri" w:eastAsia="Times New Roman" w:hAnsi="Calibri" w:cs="Calibri"/>
          <w:lang w:eastAsia="en-GB"/>
        </w:rPr>
        <w:t xml:space="preserve">review the </w:t>
      </w:r>
      <w:r w:rsidR="0005634A" w:rsidRPr="005D6BF3">
        <w:rPr>
          <w:rStyle w:val="normaltextrun"/>
          <w:rFonts w:ascii="Calibri" w:eastAsia="Times New Roman" w:hAnsi="Calibri" w:cs="Calibri"/>
          <w:lang w:eastAsia="en-GB"/>
        </w:rPr>
        <w:t>donation that is requested/rent that is charged</w:t>
      </w:r>
      <w:r w:rsidR="005B21AC" w:rsidRPr="005D6BF3">
        <w:rPr>
          <w:rStyle w:val="normaltextrun"/>
          <w:rFonts w:ascii="Calibri" w:eastAsia="Times New Roman" w:hAnsi="Calibri" w:cs="Calibri"/>
          <w:lang w:eastAsia="en-GB"/>
        </w:rPr>
        <w:t xml:space="preserve"> for parking spaces </w:t>
      </w:r>
      <w:r w:rsidR="008D19CD" w:rsidRPr="005D6BF3">
        <w:rPr>
          <w:rStyle w:val="normaltextrun"/>
          <w:rFonts w:ascii="Calibri" w:eastAsia="Times New Roman" w:hAnsi="Calibri" w:cs="Calibri"/>
          <w:lang w:eastAsia="en-GB"/>
        </w:rPr>
        <w:t xml:space="preserve">that you rent out </w:t>
      </w:r>
      <w:r w:rsidR="005B21AC" w:rsidRPr="005D6BF3">
        <w:rPr>
          <w:rStyle w:val="normaltextrun"/>
          <w:rFonts w:ascii="Calibri" w:eastAsia="Times New Roman" w:hAnsi="Calibri" w:cs="Calibri"/>
          <w:lang w:eastAsia="en-GB"/>
        </w:rPr>
        <w:t xml:space="preserve">by comparison with </w:t>
      </w:r>
      <w:r w:rsidR="004878A3" w:rsidRPr="005D6BF3">
        <w:rPr>
          <w:rStyle w:val="normaltextrun"/>
          <w:rFonts w:ascii="Calibri" w:eastAsia="Times New Roman" w:hAnsi="Calibri" w:cs="Calibri"/>
          <w:lang w:eastAsia="en-GB"/>
        </w:rPr>
        <w:t xml:space="preserve">other comparable </w:t>
      </w:r>
      <w:r w:rsidR="008D19CD" w:rsidRPr="005D6BF3">
        <w:rPr>
          <w:rStyle w:val="normaltextrun"/>
          <w:rFonts w:ascii="Calibri" w:eastAsia="Times New Roman" w:hAnsi="Calibri" w:cs="Calibri"/>
          <w:lang w:eastAsia="en-GB"/>
        </w:rPr>
        <w:t>parking spaces locally</w:t>
      </w:r>
      <w:r w:rsidR="005B21AC" w:rsidRPr="005D6BF3">
        <w:rPr>
          <w:rStyle w:val="normaltextrun"/>
          <w:rFonts w:ascii="Calibri" w:eastAsia="Times New Roman" w:hAnsi="Calibri" w:cs="Calibri"/>
          <w:lang w:eastAsia="en-GB"/>
        </w:rPr>
        <w:t>?</w:t>
      </w:r>
    </w:p>
    <w:p w14:paraId="79AFA1FC" w14:textId="77777777" w:rsidR="00C42F16" w:rsidRDefault="00C42F16" w:rsidP="00C42F16">
      <w:pPr>
        <w:pStyle w:val="ListParagraph"/>
      </w:pPr>
    </w:p>
    <w:p w14:paraId="09BC7E26" w14:textId="07D9F1E8" w:rsidR="008F3387" w:rsidRPr="005D6BF3" w:rsidRDefault="3CF63944" w:rsidP="005D6BF3">
      <w:pPr>
        <w:pStyle w:val="ListParagraph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 w:rsidRPr="3CF63944">
        <w:rPr>
          <w:b/>
          <w:bCs/>
        </w:rPr>
        <w:t>Investments</w:t>
      </w:r>
    </w:p>
    <w:p w14:paraId="09E24C09" w14:textId="5F710AAA" w:rsidR="00F50008" w:rsidRPr="005D6BF3" w:rsidRDefault="00F50008" w:rsidP="005D6BF3">
      <w:pPr>
        <w:pStyle w:val="ListParagraph"/>
        <w:numPr>
          <w:ilvl w:val="1"/>
          <w:numId w:val="1"/>
        </w:numPr>
        <w:ind w:left="709" w:hanging="357"/>
        <w:contextualSpacing w:val="0"/>
        <w:rPr>
          <w:rStyle w:val="normaltextrun"/>
          <w:rFonts w:ascii="Calibri" w:eastAsia="Times New Roman" w:hAnsi="Calibri" w:cs="Calibri"/>
          <w:lang w:eastAsia="en-GB"/>
        </w:rPr>
      </w:pPr>
      <w:r w:rsidRPr="005D6BF3">
        <w:rPr>
          <w:rStyle w:val="normaltextrun"/>
          <w:rFonts w:ascii="Calibri" w:eastAsia="Times New Roman" w:hAnsi="Calibri" w:cs="Calibri"/>
          <w:lang w:eastAsia="en-GB"/>
        </w:rPr>
        <w:t>Does the PCC hold equity and/or bond investments? If so, does the PCC have an investment policy and does the PCC regularly monitor the performance of the investments against the policy and benchmarks?</w:t>
      </w:r>
    </w:p>
    <w:p w14:paraId="198B727F" w14:textId="33738CB2" w:rsidR="00FF5333" w:rsidRPr="005D6BF3" w:rsidRDefault="00F50008" w:rsidP="005D6BF3">
      <w:pPr>
        <w:pStyle w:val="ListParagraph"/>
        <w:numPr>
          <w:ilvl w:val="1"/>
          <w:numId w:val="1"/>
        </w:numPr>
        <w:ind w:left="709" w:hanging="357"/>
        <w:contextualSpacing w:val="0"/>
        <w:rPr>
          <w:rStyle w:val="normaltextrun"/>
          <w:rFonts w:ascii="Calibri" w:eastAsia="Times New Roman" w:hAnsi="Calibri" w:cs="Calibri"/>
          <w:lang w:eastAsia="en-GB"/>
        </w:rPr>
      </w:pPr>
      <w:r w:rsidRPr="005D6BF3">
        <w:rPr>
          <w:rStyle w:val="normaltextrun"/>
          <w:rFonts w:ascii="Calibri" w:eastAsia="Times New Roman" w:hAnsi="Calibri" w:cs="Calibri"/>
          <w:lang w:eastAsia="en-GB"/>
        </w:rPr>
        <w:t>Does the PCC have spare funds, not needed as working capital, which could be invested to earn a higher return than bank deposit rates?</w:t>
      </w:r>
    </w:p>
    <w:p w14:paraId="7D53091B" w14:textId="6DC67C2A" w:rsidR="008F3387" w:rsidRDefault="00F50008" w:rsidP="00F50008">
      <w:pPr>
        <w:ind w:left="360"/>
      </w:pPr>
      <w:r>
        <w:t>See</w:t>
      </w:r>
      <w:r w:rsidR="001F18D1">
        <w:t xml:space="preserve"> </w:t>
      </w:r>
      <w:hyperlink r:id="rId10" w:history="1">
        <w:r w:rsidR="001F18D1" w:rsidRPr="00776683">
          <w:rPr>
            <w:rStyle w:val="Hyperlink"/>
          </w:rPr>
          <w:t>https://cofechichester.contentfiles.net/media/documents/document/2020/02/Investments_for_PCCs.pdf</w:t>
        </w:r>
      </w:hyperlink>
      <w:r w:rsidR="001F18D1">
        <w:t xml:space="preserve"> </w:t>
      </w:r>
      <w:r>
        <w:t xml:space="preserve"> for further guidance.</w:t>
      </w:r>
    </w:p>
    <w:p w14:paraId="59E170FA" w14:textId="7A17C78B" w:rsidR="00C42F16" w:rsidRDefault="00C42F16" w:rsidP="00FF5333">
      <w:pPr>
        <w:pStyle w:val="ListParagraph"/>
      </w:pPr>
    </w:p>
    <w:p w14:paraId="2570743A" w14:textId="517572F8" w:rsidR="00A93D6B" w:rsidRPr="005D6BF3" w:rsidRDefault="3CF63944" w:rsidP="005D6BF3">
      <w:pPr>
        <w:pStyle w:val="ListParagraph"/>
        <w:numPr>
          <w:ilvl w:val="0"/>
          <w:numId w:val="1"/>
        </w:numPr>
        <w:ind w:left="714" w:hanging="357"/>
        <w:contextualSpacing w:val="0"/>
        <w:rPr>
          <w:b/>
          <w:bCs/>
        </w:rPr>
      </w:pPr>
      <w:r w:rsidRPr="3CF63944">
        <w:rPr>
          <w:b/>
          <w:bCs/>
        </w:rPr>
        <w:t>Development Potential</w:t>
      </w:r>
    </w:p>
    <w:p w14:paraId="5F4A1B7A" w14:textId="7B1E14DC" w:rsidR="00A15614" w:rsidRPr="005D6BF3" w:rsidRDefault="00A93D6B" w:rsidP="005D6BF3">
      <w:pPr>
        <w:pStyle w:val="ListParagraph"/>
        <w:numPr>
          <w:ilvl w:val="1"/>
          <w:numId w:val="1"/>
        </w:numPr>
        <w:ind w:left="709" w:hanging="357"/>
        <w:contextualSpacing w:val="0"/>
        <w:rPr>
          <w:rStyle w:val="normaltextrun"/>
          <w:rFonts w:ascii="Calibri" w:eastAsia="Times New Roman" w:hAnsi="Calibri" w:cs="Calibri"/>
          <w:lang w:eastAsia="en-GB"/>
        </w:rPr>
      </w:pPr>
      <w:r w:rsidRPr="005D6BF3">
        <w:rPr>
          <w:rStyle w:val="normaltextrun"/>
          <w:rFonts w:ascii="Calibri" w:eastAsia="Times New Roman" w:hAnsi="Calibri" w:cs="Calibri"/>
          <w:lang w:eastAsia="en-GB"/>
        </w:rPr>
        <w:t>Do you</w:t>
      </w:r>
      <w:r w:rsidR="00C62408" w:rsidRPr="005D6BF3">
        <w:rPr>
          <w:rStyle w:val="normaltextrun"/>
          <w:rFonts w:ascii="Calibri" w:eastAsia="Times New Roman" w:hAnsi="Calibri" w:cs="Calibri"/>
          <w:lang w:eastAsia="en-GB"/>
        </w:rPr>
        <w:t xml:space="preserve"> have any </w:t>
      </w:r>
      <w:r w:rsidR="009B5951" w:rsidRPr="005D6BF3">
        <w:rPr>
          <w:rStyle w:val="normaltextrun"/>
          <w:rFonts w:ascii="Calibri" w:eastAsia="Times New Roman" w:hAnsi="Calibri" w:cs="Calibri"/>
          <w:lang w:eastAsia="en-GB"/>
        </w:rPr>
        <w:t xml:space="preserve">more wide-ranging thoughts </w:t>
      </w:r>
      <w:r w:rsidR="004355CC" w:rsidRPr="005D6BF3">
        <w:rPr>
          <w:rStyle w:val="normaltextrun"/>
          <w:rFonts w:ascii="Calibri" w:eastAsia="Times New Roman" w:hAnsi="Calibri" w:cs="Calibri"/>
          <w:lang w:eastAsia="en-GB"/>
        </w:rPr>
        <w:t>how</w:t>
      </w:r>
      <w:r w:rsidR="00A72EC2" w:rsidRPr="005D6BF3">
        <w:rPr>
          <w:rStyle w:val="normaltextrun"/>
          <w:rFonts w:ascii="Calibri" w:eastAsia="Times New Roman" w:hAnsi="Calibri" w:cs="Calibri"/>
          <w:lang w:eastAsia="en-GB"/>
        </w:rPr>
        <w:t xml:space="preserve"> your</w:t>
      </w:r>
      <w:r w:rsidR="009B5951" w:rsidRPr="005D6BF3">
        <w:rPr>
          <w:rStyle w:val="normaltextrun"/>
          <w:rFonts w:ascii="Calibri" w:eastAsia="Times New Roman" w:hAnsi="Calibri" w:cs="Calibri"/>
          <w:lang w:eastAsia="en-GB"/>
        </w:rPr>
        <w:t xml:space="preserve"> land or buildings</w:t>
      </w:r>
      <w:r w:rsidR="004355CC" w:rsidRPr="005D6BF3">
        <w:rPr>
          <w:rStyle w:val="normaltextrun"/>
          <w:rFonts w:ascii="Calibri" w:eastAsia="Times New Roman" w:hAnsi="Calibri" w:cs="Calibri"/>
          <w:lang w:eastAsia="en-GB"/>
        </w:rPr>
        <w:t xml:space="preserve"> could </w:t>
      </w:r>
      <w:r w:rsidR="00A72EC2" w:rsidRPr="005D6BF3">
        <w:rPr>
          <w:rStyle w:val="normaltextrun"/>
          <w:rFonts w:ascii="Calibri" w:eastAsia="Times New Roman" w:hAnsi="Calibri" w:cs="Calibri"/>
          <w:lang w:eastAsia="en-GB"/>
        </w:rPr>
        <w:t xml:space="preserve">or should </w:t>
      </w:r>
      <w:r w:rsidR="004355CC" w:rsidRPr="005D6BF3">
        <w:rPr>
          <w:rStyle w:val="normaltextrun"/>
          <w:rFonts w:ascii="Calibri" w:eastAsia="Times New Roman" w:hAnsi="Calibri" w:cs="Calibri"/>
          <w:lang w:eastAsia="en-GB"/>
        </w:rPr>
        <w:t xml:space="preserve">be (re)developed in order to </w:t>
      </w:r>
      <w:r w:rsidRPr="005D6BF3">
        <w:rPr>
          <w:rStyle w:val="normaltextrun"/>
          <w:rFonts w:ascii="Calibri" w:eastAsia="Times New Roman" w:hAnsi="Calibri" w:cs="Calibri"/>
          <w:lang w:eastAsia="en-GB"/>
        </w:rPr>
        <w:t>serve the Church’s mission and ministry and/or release funds for this purpose?</w:t>
      </w:r>
    </w:p>
    <w:p w14:paraId="4A577760" w14:textId="66279E20" w:rsidR="00711BC6" w:rsidRPr="005D6BF3" w:rsidRDefault="00711BC6" w:rsidP="005D6BF3">
      <w:pPr>
        <w:pStyle w:val="ListParagraph"/>
        <w:numPr>
          <w:ilvl w:val="1"/>
          <w:numId w:val="1"/>
        </w:numPr>
        <w:ind w:left="709" w:hanging="357"/>
        <w:contextualSpacing w:val="0"/>
        <w:rPr>
          <w:rStyle w:val="normaltextrun"/>
          <w:rFonts w:ascii="Calibri" w:eastAsia="Times New Roman" w:hAnsi="Calibri" w:cs="Calibri"/>
          <w:lang w:eastAsia="en-GB"/>
        </w:rPr>
      </w:pPr>
      <w:r w:rsidRPr="005D6BF3">
        <w:rPr>
          <w:rStyle w:val="normaltextrun"/>
          <w:rFonts w:ascii="Calibri" w:eastAsia="Times New Roman" w:hAnsi="Calibri" w:cs="Calibri"/>
          <w:lang w:eastAsia="en-GB"/>
        </w:rPr>
        <w:t xml:space="preserve">Would </w:t>
      </w:r>
      <w:r w:rsidR="00A15614" w:rsidRPr="005D6BF3">
        <w:rPr>
          <w:rStyle w:val="normaltextrun"/>
          <w:rFonts w:ascii="Calibri" w:eastAsia="Times New Roman" w:hAnsi="Calibri" w:cs="Calibri"/>
          <w:lang w:eastAsia="en-GB"/>
        </w:rPr>
        <w:t>you welcome some (informal) advice ab</w:t>
      </w:r>
      <w:r w:rsidR="004355CC" w:rsidRPr="005D6BF3">
        <w:rPr>
          <w:rStyle w:val="normaltextrun"/>
          <w:rFonts w:ascii="Calibri" w:eastAsia="Times New Roman" w:hAnsi="Calibri" w:cs="Calibri"/>
          <w:lang w:eastAsia="en-GB"/>
        </w:rPr>
        <w:t>out</w:t>
      </w:r>
      <w:r w:rsidR="00A93D6B" w:rsidRPr="005D6BF3">
        <w:rPr>
          <w:rStyle w:val="normaltextrun"/>
          <w:rFonts w:ascii="Calibri" w:eastAsia="Times New Roman" w:hAnsi="Calibri" w:cs="Calibri"/>
          <w:lang w:eastAsia="en-GB"/>
        </w:rPr>
        <w:t xml:space="preserve"> this?</w:t>
      </w:r>
    </w:p>
    <w:p w14:paraId="66593F4E" w14:textId="77777777" w:rsidR="00A93D6B" w:rsidRDefault="00A93D6B" w:rsidP="00A93D6B">
      <w:pPr>
        <w:pStyle w:val="ListParagraph"/>
      </w:pPr>
    </w:p>
    <w:p w14:paraId="18EA0F4A" w14:textId="6D2EB104" w:rsidR="00A93D6B" w:rsidRDefault="00A93D6B" w:rsidP="00A93D6B">
      <w:r>
        <w:t xml:space="preserve">If the answer to 5b is ‘yes’, please could you in the first </w:t>
      </w:r>
      <w:r w:rsidR="002A116D">
        <w:t>instance contact your archdeacon (preferably by e-mail in case the inquiry needs to be forwarded)?</w:t>
      </w:r>
    </w:p>
    <w:p w14:paraId="4053C7AA" w14:textId="071AD2C8" w:rsidR="00850E66" w:rsidRDefault="00850E66" w:rsidP="00A15614">
      <w:pPr>
        <w:pStyle w:val="ListParagraph"/>
        <w:contextualSpacing w:val="0"/>
      </w:pPr>
    </w:p>
    <w:sectPr w:rsidR="00850E66" w:rsidSect="00975ACB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DEE18" w14:textId="77777777" w:rsidR="00DA2EBA" w:rsidRDefault="00DA2EBA" w:rsidP="00DA2EBA">
      <w:pPr>
        <w:spacing w:after="0" w:line="240" w:lineRule="auto"/>
      </w:pPr>
      <w:r>
        <w:separator/>
      </w:r>
    </w:p>
  </w:endnote>
  <w:endnote w:type="continuationSeparator" w:id="0">
    <w:p w14:paraId="1134538A" w14:textId="77777777" w:rsidR="00DA2EBA" w:rsidRDefault="00DA2EBA" w:rsidP="00DA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3C80" w14:textId="77777777" w:rsidR="00DA2EBA" w:rsidRDefault="00DA2EBA" w:rsidP="00DA2EBA">
    <w:r>
      <w:t>February 2020</w:t>
    </w:r>
  </w:p>
  <w:p w14:paraId="2B9BD4F1" w14:textId="77777777" w:rsidR="00DA2EBA" w:rsidRDefault="00DA2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DAE05" w14:textId="77777777" w:rsidR="00DA2EBA" w:rsidRDefault="00DA2EBA" w:rsidP="00DA2EBA">
      <w:pPr>
        <w:spacing w:after="0" w:line="240" w:lineRule="auto"/>
      </w:pPr>
      <w:r>
        <w:separator/>
      </w:r>
    </w:p>
  </w:footnote>
  <w:footnote w:type="continuationSeparator" w:id="0">
    <w:p w14:paraId="38D1BEDC" w14:textId="77777777" w:rsidR="00DA2EBA" w:rsidRDefault="00DA2EBA" w:rsidP="00DA2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28E"/>
    <w:multiLevelType w:val="hybridMultilevel"/>
    <w:tmpl w:val="46129F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F6485"/>
    <w:multiLevelType w:val="hybridMultilevel"/>
    <w:tmpl w:val="2580E4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4B5F"/>
    <w:multiLevelType w:val="hybridMultilevel"/>
    <w:tmpl w:val="6F80E9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B2004"/>
    <w:multiLevelType w:val="hybridMultilevel"/>
    <w:tmpl w:val="CF5ECF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0752B"/>
    <w:multiLevelType w:val="hybridMultilevel"/>
    <w:tmpl w:val="7736C1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E6123"/>
    <w:multiLevelType w:val="hybridMultilevel"/>
    <w:tmpl w:val="DB5A9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51F1C"/>
    <w:multiLevelType w:val="hybridMultilevel"/>
    <w:tmpl w:val="D53863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F9"/>
    <w:rsid w:val="0005634A"/>
    <w:rsid w:val="001230C0"/>
    <w:rsid w:val="001402DE"/>
    <w:rsid w:val="001A1C11"/>
    <w:rsid w:val="001C0825"/>
    <w:rsid w:val="001C5B27"/>
    <w:rsid w:val="001D7483"/>
    <w:rsid w:val="001E630C"/>
    <w:rsid w:val="001F18D1"/>
    <w:rsid w:val="002665EC"/>
    <w:rsid w:val="002A116D"/>
    <w:rsid w:val="002D4ADC"/>
    <w:rsid w:val="002E0030"/>
    <w:rsid w:val="003A39C5"/>
    <w:rsid w:val="003C6325"/>
    <w:rsid w:val="003D5E06"/>
    <w:rsid w:val="00422D38"/>
    <w:rsid w:val="004355CC"/>
    <w:rsid w:val="00443C2F"/>
    <w:rsid w:val="004878A3"/>
    <w:rsid w:val="004C060B"/>
    <w:rsid w:val="005A34D4"/>
    <w:rsid w:val="005B1B32"/>
    <w:rsid w:val="005B21AC"/>
    <w:rsid w:val="005B38BD"/>
    <w:rsid w:val="005D6BF3"/>
    <w:rsid w:val="005E32CC"/>
    <w:rsid w:val="006702A7"/>
    <w:rsid w:val="00711BC6"/>
    <w:rsid w:val="00741065"/>
    <w:rsid w:val="007C31F9"/>
    <w:rsid w:val="007D4520"/>
    <w:rsid w:val="007D5AFF"/>
    <w:rsid w:val="007E46FF"/>
    <w:rsid w:val="00814032"/>
    <w:rsid w:val="00840C6E"/>
    <w:rsid w:val="00850E66"/>
    <w:rsid w:val="008C52FA"/>
    <w:rsid w:val="008D19CD"/>
    <w:rsid w:val="008F3387"/>
    <w:rsid w:val="00901882"/>
    <w:rsid w:val="00930287"/>
    <w:rsid w:val="00942BB4"/>
    <w:rsid w:val="009478C5"/>
    <w:rsid w:val="00950E16"/>
    <w:rsid w:val="009642BF"/>
    <w:rsid w:val="00975ACB"/>
    <w:rsid w:val="009A0B6E"/>
    <w:rsid w:val="009B0ACF"/>
    <w:rsid w:val="009B5951"/>
    <w:rsid w:val="009F7B8D"/>
    <w:rsid w:val="00A15614"/>
    <w:rsid w:val="00A35176"/>
    <w:rsid w:val="00A72EC2"/>
    <w:rsid w:val="00A93D6B"/>
    <w:rsid w:val="00A964CA"/>
    <w:rsid w:val="00AC6322"/>
    <w:rsid w:val="00AD34AF"/>
    <w:rsid w:val="00AE7E8A"/>
    <w:rsid w:val="00B244C3"/>
    <w:rsid w:val="00B50870"/>
    <w:rsid w:val="00B83AD4"/>
    <w:rsid w:val="00C0274E"/>
    <w:rsid w:val="00C42F16"/>
    <w:rsid w:val="00C62408"/>
    <w:rsid w:val="00CC468D"/>
    <w:rsid w:val="00CE0754"/>
    <w:rsid w:val="00D533F9"/>
    <w:rsid w:val="00D56DF3"/>
    <w:rsid w:val="00D676F7"/>
    <w:rsid w:val="00D97503"/>
    <w:rsid w:val="00DA2EBA"/>
    <w:rsid w:val="00DB4A81"/>
    <w:rsid w:val="00DE33DD"/>
    <w:rsid w:val="00DE5D45"/>
    <w:rsid w:val="00E5520B"/>
    <w:rsid w:val="00E81C3A"/>
    <w:rsid w:val="00EB313D"/>
    <w:rsid w:val="00EE2952"/>
    <w:rsid w:val="00F4313C"/>
    <w:rsid w:val="00F50008"/>
    <w:rsid w:val="00F91763"/>
    <w:rsid w:val="00F93479"/>
    <w:rsid w:val="00FB54E4"/>
    <w:rsid w:val="00FF5333"/>
    <w:rsid w:val="3CF6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E2F2"/>
  <w15:chartTrackingRefBased/>
  <w15:docId w15:val="{92F9FC91-C964-4C43-9322-92AF998B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66"/>
    <w:pPr>
      <w:ind w:left="720"/>
      <w:contextualSpacing/>
    </w:pPr>
  </w:style>
  <w:style w:type="paragraph" w:customStyle="1" w:styleId="paragraph">
    <w:name w:val="paragraph"/>
    <w:basedOn w:val="Normal"/>
    <w:rsid w:val="001A1C1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1A1C11"/>
  </w:style>
  <w:style w:type="character" w:customStyle="1" w:styleId="eop">
    <w:name w:val="eop"/>
    <w:basedOn w:val="DefaultParagraphFont"/>
    <w:rsid w:val="001A1C11"/>
  </w:style>
  <w:style w:type="character" w:styleId="Hyperlink">
    <w:name w:val="Hyperlink"/>
    <w:basedOn w:val="DefaultParagraphFont"/>
    <w:uiPriority w:val="99"/>
    <w:unhideWhenUsed/>
    <w:rsid w:val="001F1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8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BA"/>
  </w:style>
  <w:style w:type="paragraph" w:styleId="Footer">
    <w:name w:val="footer"/>
    <w:basedOn w:val="Normal"/>
    <w:link w:val="FooterChar"/>
    <w:uiPriority w:val="99"/>
    <w:unhideWhenUsed/>
    <w:rsid w:val="00DA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ofechichester.contentfiles.net/media/documents/document/2020/02/Investments_for_PCC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5FFCAA5CED141A645CC626558F866" ma:contentTypeVersion="4" ma:contentTypeDescription="Create a new document." ma:contentTypeScope="" ma:versionID="b719e465b752941a38c1c8007979c9d3">
  <xsd:schema xmlns:xsd="http://www.w3.org/2001/XMLSchema" xmlns:xs="http://www.w3.org/2001/XMLSchema" xmlns:p="http://schemas.microsoft.com/office/2006/metadata/properties" xmlns:ns2="7f491313-cffb-4469-8dfa-67ab84ee92ee" xmlns:ns3="4171c878-aadf-4a99-8a5b-a215daf05e19" targetNamespace="http://schemas.microsoft.com/office/2006/metadata/properties" ma:root="true" ma:fieldsID="5866619b7996f27587f8fe94ca703da2" ns2:_="" ns3:_="">
    <xsd:import namespace="7f491313-cffb-4469-8dfa-67ab84ee92ee"/>
    <xsd:import namespace="4171c878-aadf-4a99-8a5b-a215daf05e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91313-cffb-4469-8dfa-67ab84ee9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878-aadf-4a99-8a5b-a215daf05e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BBA9B-9D36-4D14-A270-BEF36D370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91313-cffb-4469-8dfa-67ab84ee92ee"/>
    <ds:schemaRef ds:uri="4171c878-aadf-4a99-8a5b-a215daf05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4348A-FBC6-4D9C-B93F-E605FF2BB332}">
  <ds:schemaRefs>
    <ds:schemaRef ds:uri="http://schemas.microsoft.com/office/2006/metadata/properties"/>
    <ds:schemaRef ds:uri="http://schemas.microsoft.com/office/2006/documentManagement/types"/>
    <ds:schemaRef ds:uri="7f491313-cffb-4469-8dfa-67ab84ee92ee"/>
    <ds:schemaRef ds:uri="http://purl.org/dc/terms/"/>
    <ds:schemaRef ds:uri="http://schemas.openxmlformats.org/package/2006/metadata/core-properties"/>
    <ds:schemaRef ds:uri="4171c878-aadf-4a99-8a5b-a215daf05e19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219EB9-29CE-4622-B786-82C00464F2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Archdeacon of Hastings</dc:creator>
  <cp:keywords/>
  <dc:description/>
  <cp:lastModifiedBy>Micaela Mitchell</cp:lastModifiedBy>
  <cp:revision>4</cp:revision>
  <dcterms:created xsi:type="dcterms:W3CDTF">2020-02-24T09:53:00Z</dcterms:created>
  <dcterms:modified xsi:type="dcterms:W3CDTF">2020-02-24T10:44:00Z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0x010100DC15FFCAA5CED141A645CC626558F866</vt:lpwstr>
  </property>
</Properties>
</file>