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AAE" w:rsidRPr="004C1B19" w:rsidRDefault="00F26AAE" w:rsidP="00F26AAE">
      <w:pPr>
        <w:spacing w:after="0" w:line="240" w:lineRule="auto"/>
        <w:jc w:val="center"/>
        <w:rPr>
          <w:rFonts w:ascii="Calibri" w:eastAsia="Times New Roman" w:hAnsi="Calibri" w:cs="Calibri"/>
          <w:color w:val="0000FF"/>
          <w:u w:val="single"/>
          <w:lang w:eastAsia="en-GB"/>
        </w:rPr>
      </w:pPr>
      <w:r w:rsidRPr="00F26AAE">
        <w:rPr>
          <w:rFonts w:ascii="Calibri" w:eastAsia="Times New Roman" w:hAnsi="Calibri" w:cs="Calibri"/>
          <w:lang w:eastAsia="en-GB"/>
        </w:rPr>
        <w:fldChar w:fldCharType="begin"/>
      </w:r>
      <w:r w:rsidRPr="00F26AAE">
        <w:rPr>
          <w:rFonts w:ascii="Calibri" w:eastAsia="Times New Roman" w:hAnsi="Calibri" w:cs="Calibri"/>
          <w:lang w:eastAsia="en-GB"/>
        </w:rPr>
        <w:instrText xml:space="preserve"> HYPERLINK "https://www.chichester.anglican.org/media/documents/document/2012/09/copyrightguidelines.pdf" \l "page=1" \o "Page 1" </w:instrText>
      </w:r>
      <w:r w:rsidRPr="00F26AAE">
        <w:rPr>
          <w:rFonts w:ascii="Calibri" w:eastAsia="Times New Roman" w:hAnsi="Calibri" w:cs="Calibri"/>
          <w:lang w:eastAsia="en-GB"/>
        </w:rPr>
        <w:fldChar w:fldCharType="separate"/>
      </w:r>
    </w:p>
    <w:p w:rsidR="00F26AAE" w:rsidRPr="004C1B19" w:rsidRDefault="00F26AAE" w:rsidP="0062678C">
      <w:pPr>
        <w:spacing w:after="0" w:line="240" w:lineRule="auto"/>
        <w:jc w:val="center"/>
        <w:rPr>
          <w:rFonts w:ascii="Calibri" w:eastAsia="Times New Roman" w:hAnsi="Calibri" w:cs="Calibri"/>
          <w:color w:val="0000FF"/>
          <w:u w:val="single"/>
          <w:lang w:eastAsia="en-GB"/>
        </w:rPr>
      </w:pPr>
      <w:r w:rsidRPr="00F26AAE">
        <w:rPr>
          <w:rFonts w:ascii="Calibri" w:eastAsia="Times New Roman" w:hAnsi="Calibri" w:cs="Calibri"/>
          <w:lang w:eastAsia="en-GB"/>
        </w:rPr>
        <w:fldChar w:fldCharType="end"/>
      </w:r>
      <w:r w:rsidR="0062678C">
        <w:rPr>
          <w:rFonts w:ascii="Calibri" w:eastAsia="Times New Roman" w:hAnsi="Calibri" w:cs="Calibri"/>
          <w:noProof/>
          <w:lang w:eastAsia="en-GB"/>
        </w:rPr>
        <w:drawing>
          <wp:inline distT="0" distB="0" distL="0" distR="0">
            <wp:extent cx="2564929" cy="110758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trategy logo cropped.jpg"/>
                    <pic:cNvPicPr/>
                  </pic:nvPicPr>
                  <pic:blipFill>
                    <a:blip r:embed="rId5">
                      <a:extLst>
                        <a:ext uri="{28A0092B-C50C-407E-A947-70E740481C1C}">
                          <a14:useLocalDpi xmlns:a14="http://schemas.microsoft.com/office/drawing/2010/main" val="0"/>
                        </a:ext>
                      </a:extLst>
                    </a:blip>
                    <a:stretch>
                      <a:fillRect/>
                    </a:stretch>
                  </pic:blipFill>
                  <pic:spPr>
                    <a:xfrm>
                      <a:off x="0" y="0"/>
                      <a:ext cx="2628559" cy="1135060"/>
                    </a:xfrm>
                    <a:prstGeom prst="rect">
                      <a:avLst/>
                    </a:prstGeom>
                  </pic:spPr>
                </pic:pic>
              </a:graphicData>
            </a:graphic>
          </wp:inline>
        </w:drawing>
      </w:r>
      <w:r w:rsidRPr="00F26AAE">
        <w:rPr>
          <w:rFonts w:ascii="Calibri" w:eastAsia="Times New Roman" w:hAnsi="Calibri" w:cs="Calibri"/>
          <w:lang w:eastAsia="en-GB"/>
        </w:rPr>
        <w:fldChar w:fldCharType="begin"/>
      </w:r>
      <w:r w:rsidRPr="00F26AAE">
        <w:rPr>
          <w:rFonts w:ascii="Calibri" w:eastAsia="Times New Roman" w:hAnsi="Calibri" w:cs="Calibri"/>
          <w:lang w:eastAsia="en-GB"/>
        </w:rPr>
        <w:instrText xml:space="preserve"> HYPERLINK "https://www.chichester.anglican.org/media/documents/document/2012/09/copyrightguidelines.pdf" \l "page=2" \o "Page 2" </w:instrText>
      </w:r>
      <w:r w:rsidRPr="00F26AAE">
        <w:rPr>
          <w:rFonts w:ascii="Calibri" w:eastAsia="Times New Roman" w:hAnsi="Calibri" w:cs="Calibri"/>
          <w:lang w:eastAsia="en-GB"/>
        </w:rPr>
        <w:fldChar w:fldCharType="separate"/>
      </w:r>
    </w:p>
    <w:p w:rsidR="00F26AAE" w:rsidRPr="004C1B19" w:rsidRDefault="00F26AAE" w:rsidP="0062678C">
      <w:pPr>
        <w:spacing w:after="0" w:line="240" w:lineRule="auto"/>
        <w:jc w:val="center"/>
        <w:rPr>
          <w:rFonts w:ascii="Calibri" w:eastAsia="Times New Roman" w:hAnsi="Calibri" w:cs="Calibri"/>
          <w:color w:val="0000FF"/>
          <w:u w:val="single"/>
          <w:lang w:eastAsia="en-GB"/>
        </w:rPr>
      </w:pPr>
      <w:r w:rsidRPr="00F26AAE">
        <w:rPr>
          <w:rFonts w:ascii="Calibri" w:eastAsia="Times New Roman" w:hAnsi="Calibri" w:cs="Calibri"/>
          <w:lang w:eastAsia="en-GB"/>
        </w:rPr>
        <w:fldChar w:fldCharType="end"/>
      </w:r>
      <w:r w:rsidRPr="00F26AAE">
        <w:rPr>
          <w:rFonts w:ascii="Calibri" w:eastAsia="Times New Roman" w:hAnsi="Calibri" w:cs="Calibri"/>
          <w:lang w:eastAsia="en-GB"/>
        </w:rPr>
        <w:fldChar w:fldCharType="begin"/>
      </w:r>
      <w:r w:rsidRPr="00F26AAE">
        <w:rPr>
          <w:rFonts w:ascii="Calibri" w:eastAsia="Times New Roman" w:hAnsi="Calibri" w:cs="Calibri"/>
          <w:lang w:eastAsia="en-GB"/>
        </w:rPr>
        <w:instrText xml:space="preserve"> HYPERLINK "https://www.chichester.anglican.org/media/documents/document/2012/09/copyrightguidelines.pdf" \l "page=3" \o "Page 3" </w:instrText>
      </w:r>
      <w:r w:rsidRPr="00F26AAE">
        <w:rPr>
          <w:rFonts w:ascii="Calibri" w:eastAsia="Times New Roman" w:hAnsi="Calibri" w:cs="Calibri"/>
          <w:lang w:eastAsia="en-GB"/>
        </w:rPr>
        <w:fldChar w:fldCharType="separate"/>
      </w:r>
    </w:p>
    <w:p w:rsidR="00F26AAE" w:rsidRDefault="00F26AAE" w:rsidP="0062678C">
      <w:pPr>
        <w:spacing w:after="0" w:line="240" w:lineRule="auto"/>
        <w:jc w:val="center"/>
        <w:rPr>
          <w:rFonts w:ascii="Calibri" w:eastAsia="Times New Roman" w:hAnsi="Calibri" w:cs="Calibri"/>
          <w:b/>
          <w:sz w:val="36"/>
          <w:szCs w:val="36"/>
          <w:lang w:eastAsia="en-GB"/>
        </w:rPr>
      </w:pPr>
      <w:r w:rsidRPr="00F26AAE">
        <w:rPr>
          <w:rFonts w:ascii="Calibri" w:eastAsia="Times New Roman" w:hAnsi="Calibri" w:cs="Calibri"/>
          <w:lang w:eastAsia="en-GB"/>
        </w:rPr>
        <w:fldChar w:fldCharType="end"/>
      </w:r>
      <w:r w:rsidRPr="00F26AAE">
        <w:rPr>
          <w:rFonts w:ascii="Calibri" w:eastAsia="Times New Roman" w:hAnsi="Calibri" w:cs="Calibri"/>
          <w:b/>
          <w:sz w:val="36"/>
          <w:szCs w:val="36"/>
          <w:lang w:eastAsia="en-GB"/>
        </w:rPr>
        <w:t>The Copyright, Designs and Patents Act 1988</w:t>
      </w:r>
    </w:p>
    <w:p w:rsidR="0062678C" w:rsidRPr="0062678C" w:rsidRDefault="0062678C" w:rsidP="0062678C">
      <w:pPr>
        <w:spacing w:after="0" w:line="240" w:lineRule="auto"/>
        <w:jc w:val="center"/>
        <w:rPr>
          <w:rFonts w:ascii="Calibri" w:eastAsia="Times New Roman" w:hAnsi="Calibri" w:cs="Calibri"/>
          <w:b/>
          <w:sz w:val="36"/>
          <w:szCs w:val="36"/>
          <w:lang w:eastAsia="en-GB"/>
        </w:rPr>
      </w:pPr>
    </w:p>
    <w:p w:rsidR="0062678C" w:rsidRPr="004C1B19" w:rsidRDefault="0062678C" w:rsidP="0062678C">
      <w:pPr>
        <w:spacing w:after="0" w:line="240" w:lineRule="auto"/>
        <w:rPr>
          <w:rFonts w:ascii="Calibri" w:hAnsi="Calibri" w:cs="Calibri"/>
        </w:rPr>
      </w:pPr>
      <w:r w:rsidRPr="004C1B19">
        <w:rPr>
          <w:rFonts w:ascii="Calibri" w:hAnsi="Calibri" w:cs="Calibri"/>
        </w:rPr>
        <w:t xml:space="preserve">Churches now have access to a vast range of music, video and creative works for use in their services and activities. But the issues related to copyright are complicated, and legal compliance can be confusing. </w:t>
      </w:r>
    </w:p>
    <w:p w:rsidR="0062678C" w:rsidRPr="004C1B19" w:rsidRDefault="0062678C" w:rsidP="00F26AAE">
      <w:pPr>
        <w:spacing w:after="0" w:line="240" w:lineRule="auto"/>
        <w:rPr>
          <w:rFonts w:ascii="Calibri" w:eastAsia="Times New Roman" w:hAnsi="Calibri" w:cs="Calibri"/>
          <w:lang w:eastAsia="en-GB"/>
        </w:rPr>
      </w:pPr>
    </w:p>
    <w:p w:rsidR="00F26AAE" w:rsidRPr="004C1B19" w:rsidRDefault="00F26AAE" w:rsidP="00F26AAE">
      <w:pPr>
        <w:spacing w:after="0" w:line="240" w:lineRule="auto"/>
        <w:rPr>
          <w:rFonts w:ascii="Calibri" w:hAnsi="Calibri" w:cs="Calibri"/>
        </w:rPr>
      </w:pPr>
      <w:r w:rsidRPr="004C1B19">
        <w:rPr>
          <w:rFonts w:ascii="Calibri" w:hAnsi="Calibri" w:cs="Calibri"/>
        </w:rPr>
        <w:t>In 2014 several amendments were made to the Act to include the use and distribution of digital content. The Internet significantly increases the ways in which material can be copied, modified or used so safeguards had to be implemented to protect the creators.</w:t>
      </w:r>
      <w:r w:rsidRPr="004C1B19">
        <w:rPr>
          <w:rFonts w:ascii="Calibri" w:hAnsi="Calibri" w:cs="Calibri"/>
        </w:rPr>
        <w:t xml:space="preserve"> </w:t>
      </w:r>
    </w:p>
    <w:p w:rsidR="00F26AAE" w:rsidRPr="004C1B19" w:rsidRDefault="00F26AAE" w:rsidP="00F26AAE">
      <w:pPr>
        <w:spacing w:after="0" w:line="240" w:lineRule="auto"/>
        <w:rPr>
          <w:rFonts w:ascii="Calibri" w:eastAsia="Times New Roman" w:hAnsi="Calibri" w:cs="Calibri"/>
          <w:lang w:eastAsia="en-GB"/>
        </w:rPr>
      </w:pPr>
    </w:p>
    <w:p w:rsidR="004C1B19" w:rsidRDefault="00F26AAE" w:rsidP="00F26AAE">
      <w:pPr>
        <w:spacing w:after="0" w:line="240" w:lineRule="auto"/>
        <w:rPr>
          <w:rFonts w:ascii="Calibri" w:eastAsia="Times New Roman" w:hAnsi="Calibri" w:cs="Calibri"/>
          <w:lang w:eastAsia="en-GB"/>
        </w:rPr>
      </w:pPr>
      <w:r w:rsidRPr="00F26AAE">
        <w:rPr>
          <w:rFonts w:ascii="Calibri" w:eastAsia="Times New Roman" w:hAnsi="Calibri" w:cs="Calibri"/>
          <w:lang w:eastAsia="en-GB"/>
        </w:rPr>
        <w:t>All original work is covered by copyright and the copyright owner</w:t>
      </w:r>
      <w:r w:rsidRPr="004C1B19">
        <w:rPr>
          <w:rFonts w:ascii="Calibri" w:eastAsia="Times New Roman" w:hAnsi="Calibri" w:cs="Calibri"/>
          <w:lang w:eastAsia="en-GB"/>
        </w:rPr>
        <w:t>.</w:t>
      </w:r>
      <w:r w:rsidRPr="00F26AAE">
        <w:rPr>
          <w:rFonts w:ascii="Calibri" w:eastAsia="Times New Roman" w:hAnsi="Calibri" w:cs="Calibri"/>
          <w:lang w:eastAsia="en-GB"/>
        </w:rPr>
        <w:t xml:space="preserve"> Generally, the copyright belongs to the author(s); however, where the work was conducted by a paid employee, the copyright may belong to the commissioning organisation. </w:t>
      </w:r>
    </w:p>
    <w:p w:rsidR="004C1B19" w:rsidRDefault="004C1B19" w:rsidP="00F26AAE">
      <w:pPr>
        <w:spacing w:after="0" w:line="240" w:lineRule="auto"/>
        <w:rPr>
          <w:rFonts w:ascii="Calibri" w:eastAsia="Times New Roman" w:hAnsi="Calibri" w:cs="Calibri"/>
          <w:lang w:eastAsia="en-GB"/>
        </w:rPr>
      </w:pPr>
    </w:p>
    <w:p w:rsidR="004C1B19" w:rsidRDefault="00F26AAE" w:rsidP="00F26AAE">
      <w:pPr>
        <w:spacing w:after="0" w:line="240" w:lineRule="auto"/>
        <w:rPr>
          <w:rFonts w:ascii="Calibri" w:eastAsia="Times New Roman" w:hAnsi="Calibri" w:cs="Calibri"/>
          <w:lang w:eastAsia="en-GB"/>
        </w:rPr>
      </w:pPr>
      <w:r w:rsidRPr="00F26AAE">
        <w:rPr>
          <w:rFonts w:ascii="Calibri" w:eastAsia="Times New Roman" w:hAnsi="Calibri" w:cs="Calibri"/>
          <w:lang w:eastAsia="en-GB"/>
        </w:rPr>
        <w:t xml:space="preserve">Different rules apply if the work is commissioned from a third party such as a designer. The copyright continues after the owner’s death (the number of years varies, according to the type of work involved). </w:t>
      </w:r>
    </w:p>
    <w:p w:rsidR="004C1B19" w:rsidRPr="004C1B19" w:rsidRDefault="004C1B19" w:rsidP="004C1B19">
      <w:pPr>
        <w:spacing w:before="100" w:beforeAutospacing="1" w:after="100" w:afterAutospacing="1" w:line="240" w:lineRule="auto"/>
        <w:rPr>
          <w:rFonts w:ascii="Calibri" w:eastAsia="Times New Roman" w:hAnsi="Calibri" w:cs="Calibri"/>
          <w:lang w:eastAsia="en-GB"/>
        </w:rPr>
      </w:pPr>
      <w:r w:rsidRPr="004C1B19">
        <w:rPr>
          <w:rFonts w:ascii="Calibri" w:eastAsia="Times New Roman" w:hAnsi="Calibri" w:cs="Calibri"/>
          <w:lang w:eastAsia="en-GB"/>
        </w:rPr>
        <w:t>The following work is currently protected under Copyright laws;</w:t>
      </w:r>
    </w:p>
    <w:p w:rsidR="004C1B19" w:rsidRPr="004C1B19" w:rsidRDefault="004C1B19" w:rsidP="004C1B19">
      <w:pPr>
        <w:numPr>
          <w:ilvl w:val="0"/>
          <w:numId w:val="1"/>
        </w:numPr>
        <w:spacing w:before="100" w:beforeAutospacing="1" w:after="100" w:afterAutospacing="1" w:line="240" w:lineRule="auto"/>
        <w:rPr>
          <w:rFonts w:ascii="Calibri" w:eastAsia="Times New Roman" w:hAnsi="Calibri" w:cs="Calibri"/>
          <w:lang w:eastAsia="en-GB"/>
        </w:rPr>
      </w:pPr>
      <w:r w:rsidRPr="004C1B19">
        <w:rPr>
          <w:rFonts w:ascii="Calibri" w:eastAsia="Times New Roman" w:hAnsi="Calibri" w:cs="Calibri"/>
          <w:lang w:eastAsia="en-GB"/>
        </w:rPr>
        <w:t>Literary Material – Books, reports, articles, letters, computer programs and poetry whether these are printed, verbal or through music</w:t>
      </w:r>
    </w:p>
    <w:p w:rsidR="004C1B19" w:rsidRPr="004C1B19" w:rsidRDefault="004C1B19" w:rsidP="004C1B19">
      <w:pPr>
        <w:numPr>
          <w:ilvl w:val="0"/>
          <w:numId w:val="1"/>
        </w:numPr>
        <w:spacing w:before="100" w:beforeAutospacing="1" w:after="100" w:afterAutospacing="1" w:line="240" w:lineRule="auto"/>
        <w:rPr>
          <w:rFonts w:ascii="Calibri" w:eastAsia="Times New Roman" w:hAnsi="Calibri" w:cs="Calibri"/>
          <w:lang w:eastAsia="en-GB"/>
        </w:rPr>
      </w:pPr>
      <w:r w:rsidRPr="004C1B19">
        <w:rPr>
          <w:rFonts w:ascii="Calibri" w:eastAsia="Times New Roman" w:hAnsi="Calibri" w:cs="Calibri"/>
          <w:lang w:eastAsia="en-GB"/>
        </w:rPr>
        <w:t>Databases – Any collection of information or materials which are accessible and arranged in an orderly fashion like a report or library catalogue</w:t>
      </w:r>
    </w:p>
    <w:p w:rsidR="004C1B19" w:rsidRPr="004C1B19" w:rsidRDefault="004C1B19" w:rsidP="004C1B19">
      <w:pPr>
        <w:numPr>
          <w:ilvl w:val="0"/>
          <w:numId w:val="1"/>
        </w:numPr>
        <w:spacing w:before="100" w:beforeAutospacing="1" w:after="100" w:afterAutospacing="1" w:line="240" w:lineRule="auto"/>
        <w:rPr>
          <w:rFonts w:ascii="Calibri" w:eastAsia="Times New Roman" w:hAnsi="Calibri" w:cs="Calibri"/>
          <w:lang w:eastAsia="en-GB"/>
        </w:rPr>
      </w:pPr>
      <w:r w:rsidRPr="004C1B19">
        <w:rPr>
          <w:rFonts w:ascii="Calibri" w:eastAsia="Times New Roman" w:hAnsi="Calibri" w:cs="Calibri"/>
          <w:lang w:eastAsia="en-GB"/>
        </w:rPr>
        <w:t>Art – regardless of quality, all artistic work is covered including photos, sculptures, maps, buildings and photographs</w:t>
      </w:r>
    </w:p>
    <w:p w:rsidR="004C1B19" w:rsidRPr="004C1B19" w:rsidRDefault="004C1B19" w:rsidP="004C1B19">
      <w:pPr>
        <w:numPr>
          <w:ilvl w:val="0"/>
          <w:numId w:val="1"/>
        </w:numPr>
        <w:spacing w:before="100" w:beforeAutospacing="1" w:after="100" w:afterAutospacing="1" w:line="240" w:lineRule="auto"/>
        <w:rPr>
          <w:rFonts w:ascii="Calibri" w:eastAsia="Times New Roman" w:hAnsi="Calibri" w:cs="Calibri"/>
          <w:lang w:eastAsia="en-GB"/>
        </w:rPr>
      </w:pPr>
      <w:r w:rsidRPr="004C1B19">
        <w:rPr>
          <w:rFonts w:ascii="Calibri" w:eastAsia="Times New Roman" w:hAnsi="Calibri" w:cs="Calibri"/>
          <w:lang w:eastAsia="en-GB"/>
        </w:rPr>
        <w:t>Music – Any composition which is recorded. Lyrics are classed as literary material</w:t>
      </w:r>
    </w:p>
    <w:p w:rsidR="004C1B19" w:rsidRPr="004C1B19" w:rsidRDefault="004C1B19" w:rsidP="004C1B19">
      <w:pPr>
        <w:numPr>
          <w:ilvl w:val="0"/>
          <w:numId w:val="1"/>
        </w:numPr>
        <w:spacing w:before="100" w:beforeAutospacing="1" w:after="100" w:afterAutospacing="1" w:line="240" w:lineRule="auto"/>
        <w:rPr>
          <w:rFonts w:ascii="Calibri" w:eastAsia="Times New Roman" w:hAnsi="Calibri" w:cs="Calibri"/>
          <w:lang w:eastAsia="en-GB"/>
        </w:rPr>
      </w:pPr>
      <w:r w:rsidRPr="004C1B19">
        <w:rPr>
          <w:rFonts w:ascii="Calibri" w:eastAsia="Times New Roman" w:hAnsi="Calibri" w:cs="Calibri"/>
          <w:lang w:eastAsia="en-GB"/>
        </w:rPr>
        <w:t>Dramatic work – Any non</w:t>
      </w:r>
      <w:r w:rsidR="0062678C">
        <w:rPr>
          <w:rFonts w:ascii="Calibri" w:eastAsia="Times New Roman" w:hAnsi="Calibri" w:cs="Calibri"/>
          <w:lang w:eastAsia="en-GB"/>
        </w:rPr>
        <w:t>-</w:t>
      </w:r>
      <w:r w:rsidRPr="004C1B19">
        <w:rPr>
          <w:rFonts w:ascii="Calibri" w:eastAsia="Times New Roman" w:hAnsi="Calibri" w:cs="Calibri"/>
          <w:lang w:eastAsia="en-GB"/>
        </w:rPr>
        <w:t>spoken information provided in print such as stage directions or sections of the performance recorded in print. Scripts will fall into the literary works section</w:t>
      </w:r>
    </w:p>
    <w:p w:rsidR="004C1B19" w:rsidRPr="004C1B19" w:rsidRDefault="004C1B19" w:rsidP="004C1B19">
      <w:pPr>
        <w:numPr>
          <w:ilvl w:val="0"/>
          <w:numId w:val="1"/>
        </w:numPr>
        <w:spacing w:before="100" w:beforeAutospacing="1" w:after="100" w:afterAutospacing="1" w:line="240" w:lineRule="auto"/>
        <w:rPr>
          <w:rFonts w:ascii="Calibri" w:eastAsia="Times New Roman" w:hAnsi="Calibri" w:cs="Calibri"/>
          <w:lang w:eastAsia="en-GB"/>
        </w:rPr>
      </w:pPr>
      <w:r w:rsidRPr="004C1B19">
        <w:rPr>
          <w:rFonts w:ascii="Calibri" w:eastAsia="Times New Roman" w:hAnsi="Calibri" w:cs="Calibri"/>
          <w:lang w:eastAsia="en-GB"/>
        </w:rPr>
        <w:t>Recording of sound – The recording can be in a range of different formats. Direct copies of other recordings are excluded</w:t>
      </w:r>
    </w:p>
    <w:p w:rsidR="004C1B19" w:rsidRPr="004C1B19" w:rsidRDefault="004C1B19" w:rsidP="004C1B19">
      <w:pPr>
        <w:numPr>
          <w:ilvl w:val="0"/>
          <w:numId w:val="1"/>
        </w:numPr>
        <w:spacing w:before="100" w:beforeAutospacing="1" w:after="100" w:afterAutospacing="1" w:line="240" w:lineRule="auto"/>
        <w:rPr>
          <w:rFonts w:ascii="Calibri" w:eastAsia="Times New Roman" w:hAnsi="Calibri" w:cs="Calibri"/>
          <w:lang w:eastAsia="en-GB"/>
        </w:rPr>
      </w:pPr>
      <w:r w:rsidRPr="004C1B19">
        <w:rPr>
          <w:rFonts w:ascii="Calibri" w:eastAsia="Times New Roman" w:hAnsi="Calibri" w:cs="Calibri"/>
          <w:lang w:eastAsia="en-GB"/>
        </w:rPr>
        <w:t>Film footage – Productions in any format including DVDs and digital files</w:t>
      </w:r>
    </w:p>
    <w:p w:rsidR="0062678C" w:rsidRDefault="004C1B19" w:rsidP="0062678C">
      <w:pPr>
        <w:numPr>
          <w:ilvl w:val="0"/>
          <w:numId w:val="1"/>
        </w:numPr>
        <w:spacing w:before="100" w:beforeAutospacing="1" w:after="100" w:afterAutospacing="1" w:line="240" w:lineRule="auto"/>
        <w:rPr>
          <w:rFonts w:ascii="Calibri" w:eastAsia="Times New Roman" w:hAnsi="Calibri" w:cs="Calibri"/>
          <w:lang w:eastAsia="en-GB"/>
        </w:rPr>
      </w:pPr>
      <w:r w:rsidRPr="004C1B19">
        <w:rPr>
          <w:rFonts w:ascii="Calibri" w:eastAsia="Times New Roman" w:hAnsi="Calibri" w:cs="Calibri"/>
          <w:lang w:eastAsia="en-GB"/>
        </w:rPr>
        <w:t>Broadcasts – Sounds and images which are used to transmit information to viewers or listeners</w:t>
      </w:r>
    </w:p>
    <w:p w:rsidR="0062678C" w:rsidRPr="0062678C" w:rsidRDefault="0062678C" w:rsidP="002B7F0D">
      <w:pPr>
        <w:spacing w:after="0" w:line="240" w:lineRule="auto"/>
        <w:rPr>
          <w:rFonts w:ascii="Calibri" w:eastAsia="Times New Roman" w:hAnsi="Calibri" w:cs="Calibri"/>
          <w:lang w:eastAsia="en-GB"/>
        </w:rPr>
      </w:pPr>
      <w:r w:rsidRPr="0062678C">
        <w:rPr>
          <w:rFonts w:ascii="Calibri" w:eastAsia="Times New Roman" w:hAnsi="Calibri" w:cs="Calibri"/>
          <w:lang w:eastAsia="en-GB"/>
        </w:rPr>
        <w:t xml:space="preserve">A useful summary of The Act is available </w:t>
      </w:r>
      <w:hyperlink r:id="rId6" w:history="1">
        <w:r w:rsidR="002B7F0D" w:rsidRPr="002B7F0D">
          <w:rPr>
            <w:rStyle w:val="Hyperlink"/>
            <w:rFonts w:ascii="Calibri" w:eastAsia="Times New Roman" w:hAnsi="Calibri" w:cs="Calibri"/>
            <w:lang w:eastAsia="en-GB"/>
          </w:rPr>
          <w:t>here</w:t>
        </w:r>
      </w:hyperlink>
      <w:r w:rsidRPr="0062678C">
        <w:rPr>
          <w:rFonts w:ascii="Calibri" w:eastAsia="Times New Roman" w:hAnsi="Calibri" w:cs="Calibri"/>
          <w:lang w:eastAsia="en-GB"/>
        </w:rPr>
        <w:t xml:space="preserve"> </w:t>
      </w:r>
      <w:r w:rsidRPr="0062678C">
        <w:rPr>
          <w:rFonts w:ascii="Calibri" w:hAnsi="Calibri" w:cs="Calibri"/>
        </w:rPr>
        <w:t xml:space="preserve">You can check out more about Church Copyright Licence at </w:t>
      </w:r>
      <w:hyperlink r:id="rId7" w:history="1">
        <w:r w:rsidRPr="0062678C">
          <w:rPr>
            <w:rStyle w:val="Hyperlink"/>
            <w:rFonts w:ascii="Calibri" w:hAnsi="Calibri" w:cs="Calibri"/>
          </w:rPr>
          <w:t>CCLI</w:t>
        </w:r>
      </w:hyperlink>
      <w:r w:rsidR="002B7F0D">
        <w:rPr>
          <w:rFonts w:ascii="Calibri" w:hAnsi="Calibri" w:cs="Calibri"/>
        </w:rPr>
        <w:t xml:space="preserve"> </w:t>
      </w:r>
      <w:r w:rsidR="002B7F0D">
        <w:rPr>
          <w:rFonts w:ascii="Calibri" w:eastAsia="Times New Roman" w:hAnsi="Calibri" w:cs="Calibri"/>
          <w:lang w:eastAsia="en-GB"/>
        </w:rPr>
        <w:t xml:space="preserve">You can find out more about the </w:t>
      </w:r>
      <w:proofErr w:type="spellStart"/>
      <w:r w:rsidR="002B7F0D">
        <w:rPr>
          <w:rFonts w:ascii="Calibri" w:eastAsia="Times New Roman" w:hAnsi="Calibri" w:cs="Calibri"/>
          <w:lang w:eastAsia="en-GB"/>
        </w:rPr>
        <w:t>The</w:t>
      </w:r>
      <w:proofErr w:type="spellEnd"/>
      <w:r w:rsidR="002B7F0D">
        <w:rPr>
          <w:rFonts w:ascii="Calibri" w:eastAsia="Times New Roman" w:hAnsi="Calibri" w:cs="Calibri"/>
          <w:lang w:eastAsia="en-GB"/>
        </w:rPr>
        <w:t xml:space="preserve"> Act </w:t>
      </w:r>
      <w:hyperlink r:id="rId8" w:history="1">
        <w:r w:rsidR="002B7F0D" w:rsidRPr="0062678C">
          <w:rPr>
            <w:rStyle w:val="Hyperlink"/>
            <w:rFonts w:ascii="Calibri" w:eastAsia="Times New Roman" w:hAnsi="Calibri" w:cs="Calibri"/>
            <w:lang w:eastAsia="en-GB"/>
          </w:rPr>
          <w:t>here</w:t>
        </w:r>
      </w:hyperlink>
      <w:bookmarkStart w:id="0" w:name="_GoBack"/>
      <w:bookmarkEnd w:id="0"/>
    </w:p>
    <w:p w:rsidR="0062678C" w:rsidRPr="0062678C" w:rsidRDefault="0062678C" w:rsidP="0062678C">
      <w:pPr>
        <w:spacing w:before="100" w:beforeAutospacing="1" w:after="100" w:afterAutospacing="1" w:line="240" w:lineRule="auto"/>
        <w:ind w:left="720"/>
        <w:rPr>
          <w:rFonts w:ascii="Calibri" w:eastAsia="Times New Roman" w:hAnsi="Calibri" w:cs="Calibri"/>
          <w:lang w:eastAsia="en-GB"/>
        </w:rPr>
      </w:pPr>
    </w:p>
    <w:p w:rsidR="0062678C" w:rsidRPr="0062678C" w:rsidRDefault="0062678C" w:rsidP="0062678C">
      <w:pPr>
        <w:pStyle w:val="ListParagraph"/>
        <w:spacing w:after="0" w:line="240" w:lineRule="auto"/>
        <w:rPr>
          <w:rFonts w:ascii="Calibri" w:eastAsia="Times New Roman" w:hAnsi="Calibri" w:cs="Calibri"/>
          <w:lang w:eastAsia="en-GB"/>
        </w:rPr>
      </w:pPr>
    </w:p>
    <w:sectPr w:rsidR="0062678C" w:rsidRPr="00626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8226A"/>
    <w:multiLevelType w:val="multilevel"/>
    <w:tmpl w:val="D836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AE"/>
    <w:rsid w:val="002B7F0D"/>
    <w:rsid w:val="004C1B19"/>
    <w:rsid w:val="0062678C"/>
    <w:rsid w:val="00F26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448C"/>
  <w15:chartTrackingRefBased/>
  <w15:docId w15:val="{71724A19-3E8A-4720-84E6-C085E683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26AA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AAE"/>
    <w:rPr>
      <w:color w:val="0000FF"/>
      <w:u w:val="single"/>
    </w:rPr>
  </w:style>
  <w:style w:type="character" w:customStyle="1" w:styleId="Heading2Char">
    <w:name w:val="Heading 2 Char"/>
    <w:basedOn w:val="DefaultParagraphFont"/>
    <w:link w:val="Heading2"/>
    <w:uiPriority w:val="9"/>
    <w:rsid w:val="00F26AAE"/>
    <w:rPr>
      <w:rFonts w:ascii="Times New Roman" w:eastAsia="Times New Roman" w:hAnsi="Times New Roman" w:cs="Times New Roman"/>
      <w:b/>
      <w:bCs/>
      <w:sz w:val="36"/>
      <w:szCs w:val="36"/>
      <w:lang w:eastAsia="en-GB"/>
    </w:rPr>
  </w:style>
  <w:style w:type="character" w:styleId="UnresolvedMention">
    <w:name w:val="Unresolved Mention"/>
    <w:basedOn w:val="DefaultParagraphFont"/>
    <w:uiPriority w:val="99"/>
    <w:semiHidden/>
    <w:unhideWhenUsed/>
    <w:rsid w:val="00F26AAE"/>
    <w:rPr>
      <w:color w:val="605E5C"/>
      <w:shd w:val="clear" w:color="auto" w:fill="E1DFDD"/>
    </w:rPr>
  </w:style>
  <w:style w:type="paragraph" w:styleId="NormalWeb">
    <w:name w:val="Normal (Web)"/>
    <w:basedOn w:val="Normal"/>
    <w:uiPriority w:val="99"/>
    <w:semiHidden/>
    <w:unhideWhenUsed/>
    <w:rsid w:val="004C1B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26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66229">
      <w:bodyDiv w:val="1"/>
      <w:marLeft w:val="0"/>
      <w:marRight w:val="0"/>
      <w:marTop w:val="0"/>
      <w:marBottom w:val="0"/>
      <w:divBdr>
        <w:top w:val="none" w:sz="0" w:space="0" w:color="auto"/>
        <w:left w:val="none" w:sz="0" w:space="0" w:color="auto"/>
        <w:bottom w:val="none" w:sz="0" w:space="0" w:color="auto"/>
        <w:right w:val="none" w:sz="0" w:space="0" w:color="auto"/>
      </w:divBdr>
    </w:div>
    <w:div w:id="1191451662">
      <w:bodyDiv w:val="1"/>
      <w:marLeft w:val="0"/>
      <w:marRight w:val="0"/>
      <w:marTop w:val="0"/>
      <w:marBottom w:val="0"/>
      <w:divBdr>
        <w:top w:val="none" w:sz="0" w:space="0" w:color="auto"/>
        <w:left w:val="none" w:sz="0" w:space="0" w:color="auto"/>
        <w:bottom w:val="none" w:sz="0" w:space="0" w:color="auto"/>
        <w:right w:val="none" w:sz="0" w:space="0" w:color="auto"/>
      </w:divBdr>
    </w:div>
    <w:div w:id="1268999788">
      <w:bodyDiv w:val="1"/>
      <w:marLeft w:val="0"/>
      <w:marRight w:val="0"/>
      <w:marTop w:val="0"/>
      <w:marBottom w:val="0"/>
      <w:divBdr>
        <w:top w:val="none" w:sz="0" w:space="0" w:color="auto"/>
        <w:left w:val="none" w:sz="0" w:space="0" w:color="auto"/>
        <w:bottom w:val="none" w:sz="0" w:space="0" w:color="auto"/>
        <w:right w:val="none" w:sz="0" w:space="0" w:color="auto"/>
      </w:divBdr>
      <w:divsChild>
        <w:div w:id="655376474">
          <w:marLeft w:val="0"/>
          <w:marRight w:val="0"/>
          <w:marTop w:val="0"/>
          <w:marBottom w:val="0"/>
          <w:divBdr>
            <w:top w:val="none" w:sz="0" w:space="0" w:color="auto"/>
            <w:left w:val="none" w:sz="0" w:space="0" w:color="auto"/>
            <w:bottom w:val="none" w:sz="0" w:space="0" w:color="auto"/>
            <w:right w:val="none" w:sz="0" w:space="0" w:color="auto"/>
          </w:divBdr>
          <w:divsChild>
            <w:div w:id="921140230">
              <w:marLeft w:val="0"/>
              <w:marRight w:val="0"/>
              <w:marTop w:val="0"/>
              <w:marBottom w:val="0"/>
              <w:divBdr>
                <w:top w:val="none" w:sz="0" w:space="0" w:color="auto"/>
                <w:left w:val="none" w:sz="0" w:space="0" w:color="auto"/>
                <w:bottom w:val="none" w:sz="0" w:space="0" w:color="auto"/>
                <w:right w:val="none" w:sz="0" w:space="0" w:color="auto"/>
              </w:divBdr>
              <w:divsChild>
                <w:div w:id="20409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88/48/introduction" TargetMode="External"/><Relationship Id="rId3" Type="http://schemas.openxmlformats.org/officeDocument/2006/relationships/settings" Target="settings.xml"/><Relationship Id="rId7" Type="http://schemas.openxmlformats.org/officeDocument/2006/relationships/hyperlink" Target="https://uk.ccli.com/copyright-lic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pyrightservice.co.uk/copyright/uk_law_summary"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Williamson</dc:creator>
  <cp:keywords/>
  <dc:description/>
  <cp:lastModifiedBy>Lisa Williamson</cp:lastModifiedBy>
  <cp:revision>1</cp:revision>
  <dcterms:created xsi:type="dcterms:W3CDTF">2019-05-24T14:11:00Z</dcterms:created>
  <dcterms:modified xsi:type="dcterms:W3CDTF">2019-05-24T14:51:00Z</dcterms:modified>
</cp:coreProperties>
</file>